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447A60">
        <w:rPr>
          <w:rFonts w:ascii="Times New Roman" w:hAnsi="Times New Roman"/>
          <w:sz w:val="32"/>
          <w:szCs w:val="32"/>
        </w:rPr>
        <w:t>Автономная некоммерческая общеобразовательная организация</w:t>
      </w: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447A60">
        <w:rPr>
          <w:rFonts w:ascii="Times New Roman" w:hAnsi="Times New Roman"/>
          <w:sz w:val="32"/>
          <w:szCs w:val="32"/>
        </w:rPr>
        <w:t>«Гуманитарная школа»</w:t>
      </w: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47A60">
        <w:rPr>
          <w:rFonts w:ascii="Times New Roman" w:hAnsi="Times New Roman"/>
          <w:b/>
          <w:sz w:val="32"/>
          <w:szCs w:val="32"/>
        </w:rPr>
        <w:t xml:space="preserve">Выступление на педагогическом совете по теме: </w:t>
      </w:r>
    </w:p>
    <w:p w:rsidR="00447A60" w:rsidRPr="00447A60" w:rsidRDefault="00447A60" w:rsidP="00447A6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447A60">
        <w:rPr>
          <w:rFonts w:ascii="Times New Roman" w:hAnsi="Times New Roman"/>
          <w:b/>
          <w:sz w:val="32"/>
          <w:szCs w:val="32"/>
        </w:rPr>
        <w:t>«</w:t>
      </w:r>
      <w:bookmarkStart w:id="0" w:name="_GoBack"/>
      <w:proofErr w:type="spellStart"/>
      <w:r w:rsidRPr="00447A60">
        <w:rPr>
          <w:rFonts w:ascii="Times New Roman" w:eastAsia="Times New Roman" w:hAnsi="Times New Roman"/>
          <w:b/>
          <w:bCs/>
          <w:sz w:val="32"/>
          <w:szCs w:val="32"/>
        </w:rPr>
        <w:t>Метапредметный</w:t>
      </w:r>
      <w:proofErr w:type="spellEnd"/>
      <w:r w:rsidRPr="00447A60">
        <w:rPr>
          <w:rFonts w:ascii="Times New Roman" w:eastAsia="Times New Roman" w:hAnsi="Times New Roman"/>
          <w:b/>
          <w:bCs/>
          <w:sz w:val="32"/>
          <w:szCs w:val="32"/>
        </w:rPr>
        <w:t xml:space="preserve"> подход как средство достижения нового качества образования в условиях реализации ФГОС</w:t>
      </w:r>
      <w:bookmarkEnd w:id="0"/>
      <w:r w:rsidRPr="00447A60">
        <w:rPr>
          <w:rFonts w:ascii="Times New Roman" w:hAnsi="Times New Roman"/>
          <w:b/>
          <w:sz w:val="32"/>
          <w:szCs w:val="32"/>
        </w:rPr>
        <w:t>»</w:t>
      </w: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447A60">
        <w:rPr>
          <w:rFonts w:ascii="Times New Roman" w:hAnsi="Times New Roman"/>
          <w:sz w:val="32"/>
          <w:szCs w:val="32"/>
        </w:rPr>
        <w:t xml:space="preserve">Учитель информатики: </w:t>
      </w:r>
      <w:proofErr w:type="spellStart"/>
      <w:r w:rsidRPr="00447A60">
        <w:rPr>
          <w:rFonts w:ascii="Times New Roman" w:hAnsi="Times New Roman"/>
          <w:sz w:val="32"/>
          <w:szCs w:val="32"/>
        </w:rPr>
        <w:t>Машнова</w:t>
      </w:r>
      <w:proofErr w:type="spellEnd"/>
      <w:r w:rsidRPr="00447A60">
        <w:rPr>
          <w:rFonts w:ascii="Times New Roman" w:hAnsi="Times New Roman"/>
          <w:sz w:val="32"/>
          <w:szCs w:val="32"/>
        </w:rPr>
        <w:t xml:space="preserve"> А.М.</w:t>
      </w: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447A60" w:rsidRPr="00447A60" w:rsidRDefault="00447A60" w:rsidP="00447A60">
      <w:pPr>
        <w:pStyle w:val="a8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447A60">
        <w:rPr>
          <w:rFonts w:ascii="Times New Roman" w:hAnsi="Times New Roman"/>
          <w:sz w:val="32"/>
          <w:szCs w:val="32"/>
        </w:rPr>
        <w:t>20</w:t>
      </w:r>
      <w:r w:rsidRPr="00447A60">
        <w:rPr>
          <w:rFonts w:ascii="Times New Roman" w:hAnsi="Times New Roman"/>
          <w:sz w:val="32"/>
          <w:szCs w:val="32"/>
        </w:rPr>
        <w:t>20</w:t>
      </w:r>
      <w:r w:rsidRPr="00447A60">
        <w:rPr>
          <w:rFonts w:ascii="Times New Roman" w:hAnsi="Times New Roman"/>
          <w:sz w:val="32"/>
          <w:szCs w:val="32"/>
        </w:rPr>
        <w:t>г.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lastRenderedPageBreak/>
        <w:t>В условиях реализации новых образо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вательных стандартов в  научной и методической литературе в области образования, в профессиональном словаре современного педагога стали широко использоваться понятия с приставкой «мета»: метапредмет, метапредметное обучение, метапредметный подход, метадеят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ельность, метаумения, метапредметность и др. 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Сегодня  этипонятия «метапредмет», «метапредметное обучение» особо популярны, так как метапредметный подход лежит в основе новых стандартов. Поэтому данному понятию стоит уделить особое внимание.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Термины “метап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редмет”, “метапредметность” имеют глубокие исторические корни, впервые об этих понятиях речь вел еще Аристотель</w:t>
      </w:r>
    </w:p>
    <w:p w:rsidR="0050017C" w:rsidRPr="00447A60" w:rsidRDefault="00800DD9">
      <w:pPr>
        <w:spacing w:after="0"/>
        <w:jc w:val="both"/>
      </w:pP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“Мета” – (“за”, “через”, “над”), всеобщее, интегрирующее: метадеятельность, метапредмет, метазнания, метаумение (метаспособ).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Иногда это называю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т универсальными знаниями и способами. Иногда – мыследеятельностью. 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(ФГОС) метапредметные результаты образовательной деятельности определяются как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способы деятельности, применимые как в рамках образ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овательного процесса, так и при решении проблем в реальных жизненных ситуациях, освоенные 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предметов». ФГОС выдвигает определенные требования к метапредметнымрезультатам и в начальной школе, и в основ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ной школе, и в средней школе.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Этот список значительно расширяется для среднего и старшего звена. 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Основу метапредметного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подхода составляют следующие постулаты:</w:t>
      </w:r>
    </w:p>
    <w:p w:rsidR="0050017C" w:rsidRPr="00447A60" w:rsidRDefault="00800DD9">
      <w:pPr>
        <w:numPr>
          <w:ilvl w:val="0"/>
          <w:numId w:val="17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метапредметный подход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сосредоточен на том, чтобы обучающийся мог применить систематизированные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знания, полученные при изучении различных предметов, для решения задач в социальной сфере и профессиональной деятельности;</w:t>
      </w:r>
    </w:p>
    <w:p w:rsidR="0050017C" w:rsidRPr="00447A60" w:rsidRDefault="00800DD9">
      <w:pPr>
        <w:numPr>
          <w:ilvl w:val="0"/>
          <w:numId w:val="2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метапредметный подход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 не заучивать, а осмысленно прослеживать возникновение главных понятий, которые являются опреде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ляющими для данной предметной области, что позволит понимать процесс возникновения знания; </w:t>
      </w:r>
    </w:p>
    <w:p w:rsidR="0050017C" w:rsidRPr="00447A60" w:rsidRDefault="00800DD9">
      <w:pPr>
        <w:numPr>
          <w:ilvl w:val="0"/>
          <w:numId w:val="2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метапредметный подход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, помогая избежать ненадежности узкой специализации, не исключает предметной формы обучения. 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Главной целью метапредметного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подхода в обучении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является: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развитие и качественное обновление педагогической деятельности, и повышение качества образования.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Новизна данного подхода в том, что он обеспечивает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lastRenderedPageBreak/>
        <w:t>переход от существующей практики дробления знаний на предметы к целостному образному восприятию м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ира, к метадеятельности. 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Введение метапредметного подхода в образовании – это своего рода попытка постепенно развернуть современное образование навстречу новым потребностям и новым реалиям XXI века.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Метапредметный подход в образовании и, соответственно, м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етапредметные образовательные технологии были разработаны для того, чтобы решить проблему разобщенности, оторванности друг от друга различных научных дисциплин и учебных предметов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Ценность метапредметного подхода в обучении  ещев том, что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его реализация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способствует уходу в прошлое практики, когда учитель работает фронтально с целым классом. При данном подходе в обучении чаще организуются индивидуальные и групповые формы работы на уроке.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Метапредметность подразумевает, что существуют обобщенные системы по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нятий, которые используются везде, а учитель раскрывает какие-то их грани. 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ситуации состоит в том,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- метанавыки развиваются только лишь при использовании интенсивных технологий обучения;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метанавыков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должны все учителя, преподающие самые разные дисциплины. </w:t>
      </w:r>
    </w:p>
    <w:p w:rsidR="0050017C" w:rsidRPr="00447A60" w:rsidRDefault="0050017C"/>
    <w:p w:rsidR="0050017C" w:rsidRPr="00447A60" w:rsidRDefault="0050017C"/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особенности метапредметного подхода в обучении:</w:t>
      </w:r>
    </w:p>
    <w:p w:rsidR="0050017C" w:rsidRPr="00447A60" w:rsidRDefault="00800DD9">
      <w:pPr>
        <w:numPr>
          <w:ilvl w:val="1"/>
          <w:numId w:val="2"/>
        </w:num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интегрированное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занятие;</w:t>
      </w:r>
    </w:p>
    <w:p w:rsidR="0050017C" w:rsidRPr="00447A60" w:rsidRDefault="00800DD9">
      <w:pPr>
        <w:numPr>
          <w:ilvl w:val="1"/>
          <w:numId w:val="2"/>
        </w:numPr>
        <w:spacing w:after="0"/>
        <w:jc w:val="both"/>
      </w:pP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содержание составляют деятельностные единицы, носящие 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универсальный характер: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понятия, модели, схемы, задачи, п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роблемы и т.д.</w:t>
      </w:r>
      <w:proofErr w:type="gramEnd"/>
    </w:p>
    <w:p w:rsidR="0050017C" w:rsidRPr="00447A60" w:rsidRDefault="00800DD9">
      <w:pPr>
        <w:numPr>
          <w:ilvl w:val="1"/>
          <w:numId w:val="2"/>
        </w:num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учащихся организуется не  толькос целью передачи им знаний,  но и  передачи 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способов работы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со знанием.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- ориентация на развитие у школьников 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базовых способностей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В процессе интеграции  различных учебных предметов формируютсямет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апредметные умения: аналитические, учебно-информационные, коммуникативно-речевые.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На таких уроках, анализируя факты и явления, учащиеся активно познают действительность, находят причинно-следственные связи, происходит формирование следующих умений: умения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сопоставлять явления и факты; умения выделять главное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мения составлять из отдельных элементов целую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картину; умения формулировать общую проблему;умения делать философские, экономические, политические, нравственные выводы. 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Вывод. 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Чтобы научиться </w:t>
      </w:r>
      <w:proofErr w:type="gramStart"/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правильн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proofErr w:type="gramEnd"/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 xml:space="preserve"> организовывать и сценировать занятие</w:t>
      </w:r>
      <w:r w:rsidRPr="00447A60">
        <w:rPr>
          <w:rFonts w:ascii="Times" w:eastAsia="Times" w:hAnsi="Times" w:cs="Times"/>
          <w:iCs/>
          <w:sz w:val="28"/>
          <w:szCs w:val="28"/>
        </w:rPr>
        <w:t>,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основе которого положен метапредметный подход</w:t>
      </w:r>
      <w:r w:rsidRPr="00447A60">
        <w:rPr>
          <w:rFonts w:ascii="Times" w:eastAsia="Times" w:hAnsi="Times" w:cs="Times"/>
          <w:iCs/>
          <w:sz w:val="28"/>
          <w:szCs w:val="28"/>
        </w:rPr>
        <w:t>,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учитель должен усвоить</w:t>
      </w:r>
      <w:r w:rsidRPr="00447A60">
        <w:rPr>
          <w:rFonts w:ascii="Times" w:eastAsia="Times" w:hAnsi="Times" w:cs="Times"/>
          <w:iCs/>
          <w:sz w:val="28"/>
          <w:szCs w:val="28"/>
        </w:rPr>
        <w:t>: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" w:eastAsia="Times" w:hAnsi="Times" w:cs="Times"/>
          <w:iCs/>
          <w:sz w:val="28"/>
          <w:szCs w:val="28"/>
        </w:rPr>
        <w:t xml:space="preserve">–  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причины и условия возникновения идеи метапредметного подхода в обучении</w:t>
      </w:r>
      <w:r w:rsidRPr="00447A60">
        <w:rPr>
          <w:rFonts w:ascii="Times" w:eastAsia="Times" w:hAnsi="Times" w:cs="Times"/>
          <w:iCs/>
          <w:sz w:val="28"/>
          <w:szCs w:val="28"/>
        </w:rPr>
        <w:t>;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" w:eastAsia="Times" w:hAnsi="Times" w:cs="Times"/>
          <w:iCs/>
          <w:sz w:val="28"/>
          <w:szCs w:val="28"/>
        </w:rPr>
        <w:t xml:space="preserve">–  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компоненты метапредметного содержания в обучении</w:t>
      </w:r>
      <w:r w:rsidRPr="00447A60">
        <w:rPr>
          <w:rFonts w:ascii="Times" w:eastAsia="Times" w:hAnsi="Times" w:cs="Times"/>
          <w:iCs/>
          <w:sz w:val="28"/>
          <w:szCs w:val="28"/>
        </w:rPr>
        <w:t>;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" w:eastAsia="Times" w:hAnsi="Times" w:cs="Times"/>
          <w:iCs/>
          <w:sz w:val="28"/>
          <w:szCs w:val="28"/>
        </w:rPr>
        <w:t xml:space="preserve">–  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смысл те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рмина</w:t>
      </w:r>
      <w:r w:rsidRPr="00447A60">
        <w:rPr>
          <w:rFonts w:ascii="Times" w:eastAsia="Times" w:hAnsi="Times" w:cs="Times"/>
          <w:iCs/>
          <w:sz w:val="28"/>
          <w:szCs w:val="28"/>
        </w:rPr>
        <w:t xml:space="preserve"> «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универсальные учебные действия</w:t>
      </w:r>
      <w:r w:rsidRPr="00447A60">
        <w:rPr>
          <w:rFonts w:ascii="Times" w:eastAsia="Times" w:hAnsi="Times" w:cs="Times"/>
          <w:iCs/>
          <w:sz w:val="28"/>
          <w:szCs w:val="28"/>
        </w:rPr>
        <w:t>»;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" w:eastAsia="Times" w:hAnsi="Times" w:cs="Times"/>
          <w:iCs/>
          <w:sz w:val="28"/>
          <w:szCs w:val="28"/>
        </w:rPr>
        <w:t xml:space="preserve">–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различия в подходах к организации традиционного урока и урока</w:t>
      </w:r>
      <w:r w:rsidRPr="00447A60">
        <w:rPr>
          <w:rFonts w:ascii="Times" w:eastAsia="Times" w:hAnsi="Times" w:cs="Times"/>
          <w:iCs/>
          <w:sz w:val="28"/>
          <w:szCs w:val="28"/>
        </w:rPr>
        <w:t xml:space="preserve">,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построенного пометапредметности</w:t>
      </w:r>
      <w:r w:rsidRPr="00447A60">
        <w:rPr>
          <w:rFonts w:ascii="Times" w:eastAsia="Times" w:hAnsi="Times" w:cs="Times"/>
          <w:iCs/>
          <w:sz w:val="28"/>
          <w:szCs w:val="28"/>
        </w:rPr>
        <w:t>;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" w:eastAsia="Times" w:hAnsi="Times" w:cs="Times"/>
          <w:iCs/>
          <w:sz w:val="28"/>
          <w:szCs w:val="28"/>
        </w:rPr>
        <w:t xml:space="preserve">–  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уровни действий учащихся на</w:t>
      </w:r>
      <w:r w:rsidRPr="00447A60">
        <w:rPr>
          <w:rFonts w:ascii="Times" w:eastAsia="Times" w:hAnsi="Times" w:cs="Times"/>
          <w:iCs/>
          <w:sz w:val="28"/>
          <w:szCs w:val="28"/>
        </w:rPr>
        <w:t xml:space="preserve"> «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метапредметном</w:t>
      </w:r>
      <w:r w:rsidRPr="00447A60">
        <w:rPr>
          <w:rFonts w:ascii="Times" w:eastAsia="Times" w:hAnsi="Times" w:cs="Times"/>
          <w:iCs/>
          <w:sz w:val="28"/>
          <w:szCs w:val="28"/>
        </w:rPr>
        <w:t xml:space="preserve">»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уроке</w:t>
      </w:r>
      <w:r w:rsidRPr="00447A60">
        <w:rPr>
          <w:rFonts w:ascii="Times" w:eastAsia="Times" w:hAnsi="Times" w:cs="Times"/>
          <w:iCs/>
          <w:sz w:val="28"/>
          <w:szCs w:val="28"/>
        </w:rPr>
        <w:t>;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" w:eastAsia="Times" w:hAnsi="Times" w:cs="Times"/>
          <w:iCs/>
          <w:sz w:val="28"/>
          <w:szCs w:val="28"/>
        </w:rPr>
        <w:t xml:space="preserve">–  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этапы построения сценария занятия</w:t>
      </w:r>
      <w:r w:rsidRPr="00447A60">
        <w:rPr>
          <w:rFonts w:ascii="Times" w:eastAsia="Times" w:hAnsi="Times" w:cs="Times"/>
          <w:iCs/>
          <w:sz w:val="28"/>
          <w:szCs w:val="28"/>
        </w:rPr>
        <w:t xml:space="preserve">,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реализующего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метапредметный подход</w:t>
      </w:r>
      <w:r w:rsidRPr="00447A60">
        <w:rPr>
          <w:rFonts w:ascii="Times" w:eastAsia="Times" w:hAnsi="Times" w:cs="Times"/>
          <w:iCs/>
          <w:sz w:val="28"/>
          <w:szCs w:val="28"/>
        </w:rPr>
        <w:t>;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" w:eastAsia="Times" w:hAnsi="Times" w:cs="Times"/>
          <w:iCs/>
          <w:sz w:val="28"/>
          <w:szCs w:val="28"/>
        </w:rPr>
        <w:t xml:space="preserve">–  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понятие рефлексии</w:t>
      </w:r>
      <w:r w:rsidRPr="00447A60">
        <w:rPr>
          <w:rFonts w:ascii="Times" w:eastAsia="Times" w:hAnsi="Times" w:cs="Times"/>
          <w:iCs/>
          <w:sz w:val="28"/>
          <w:szCs w:val="28"/>
        </w:rPr>
        <w:t xml:space="preserve">,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как образовательной деятельности</w:t>
      </w:r>
      <w:r w:rsidRPr="00447A60">
        <w:rPr>
          <w:rFonts w:ascii="Times" w:eastAsia="Times" w:hAnsi="Times" w:cs="Times"/>
          <w:iCs/>
          <w:sz w:val="28"/>
          <w:szCs w:val="28"/>
        </w:rPr>
        <w:t>;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" w:eastAsia="Times" w:hAnsi="Times" w:cs="Times"/>
          <w:iCs/>
          <w:sz w:val="28"/>
          <w:szCs w:val="28"/>
        </w:rPr>
        <w:t xml:space="preserve">– </w:t>
      </w:r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 ФГОС к метапредметным результатам освоения </w:t>
      </w:r>
      <w:proofErr w:type="gramStart"/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>основной</w:t>
      </w:r>
      <w:proofErr w:type="gramEnd"/>
      <w:r w:rsidRPr="00447A60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образовательнойпрограммы  начального, основного и среднего образования</w:t>
      </w:r>
      <w:r w:rsidRPr="00447A60">
        <w:rPr>
          <w:rFonts w:ascii="Times" w:eastAsia="Times" w:hAnsi="Times" w:cs="Times"/>
          <w:iCs/>
          <w:sz w:val="28"/>
          <w:szCs w:val="28"/>
        </w:rPr>
        <w:t>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Эффективным инструментом достижения мет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апредметных результатов в образовательном процессе является использование современных образовательных технологий, в основе которых лежит системно-деятельностный подход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Какие это технологии? В чем заключается их ценность? 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«Развития критического</w:t>
      </w: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мышления через чтение и письмо», 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которая способствует формированию у школьников критического мышления через интерактивное включение в учебный процесс, формирует культуру работы с информацией.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Проектный метод обучения,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 направленный на активизацию самостоятельной поисковой деятельности учеников: проектирование, стимулирование познавательного интереса, развитие исследовательских умений и навыков.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решения изобретательских задач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 (ТРИЗ), которая помогает воспитани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ю творческой личности, подготовленной к решению сложных проблем в различных областях деятельности, развивает творческое воображение с целью преодоления стереотипов решателя, выработки умения работать с нетривиальными идеями.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«Дебаты»,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 содействую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щая развитию коммуникативной культуры и навыков публичного выступления, ведения диалога.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Технология проблемно-диалогового обучени</w:t>
      </w:r>
      <w:proofErr w:type="gramStart"/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результат: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умение мыслить критически и аналитически, самостоятельно искать соответствующие источники информации и ресурсы, н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еобходимые для решения стоящей проблемы; стимулирует познавательную активность, способствует развитию умений и навыков по решению проблем, повышению качества обученности учащихся; рост количества участников занимающихся исследовательской деятельностью.</w:t>
      </w:r>
    </w:p>
    <w:p w:rsidR="0050017C" w:rsidRPr="00447A60" w:rsidRDefault="00800DD9">
      <w:pPr>
        <w:spacing w:after="0"/>
        <w:jc w:val="both"/>
      </w:pPr>
      <w:r w:rsidRPr="00447A60">
        <w:rPr>
          <w:b/>
          <w:bCs/>
          <w:sz w:val="28"/>
          <w:szCs w:val="28"/>
        </w:rPr>
        <w:t>- К</w:t>
      </w:r>
      <w:r w:rsidRPr="00447A60">
        <w:rPr>
          <w:b/>
          <w:bCs/>
          <w:sz w:val="28"/>
          <w:szCs w:val="28"/>
        </w:rPr>
        <w:t xml:space="preserve">ейс – технология, которая </w:t>
      </w:r>
      <w:r w:rsidRPr="00447A60">
        <w:rPr>
          <w:rFonts w:ascii="Open Sans" w:eastAsia="Open Sans" w:hAnsi="Open Sans" w:cs="Open Sans"/>
          <w:sz w:val="28"/>
          <w:szCs w:val="28"/>
        </w:rPr>
        <w:t xml:space="preserve"> развивает способность замечать существенное, отличать главное от второстепенного</w:t>
      </w:r>
      <w:proofErr w:type="gramStart"/>
      <w:r w:rsidRPr="00447A60">
        <w:rPr>
          <w:rFonts w:ascii="Open Sans" w:eastAsia="Open Sans" w:hAnsi="Open Sans" w:cs="Open Sans"/>
          <w:sz w:val="28"/>
          <w:szCs w:val="28"/>
        </w:rPr>
        <w:t>;п</w:t>
      </w:r>
      <w:proofErr w:type="gramEnd"/>
      <w:r w:rsidRPr="00447A60">
        <w:rPr>
          <w:rFonts w:ascii="Open Sans" w:eastAsia="Open Sans" w:hAnsi="Open Sans" w:cs="Open Sans"/>
          <w:sz w:val="28"/>
          <w:szCs w:val="28"/>
        </w:rPr>
        <w:t>риобретается опыт, приближенный к реальности, конкретными ситуациями на рабочих местах;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вырабатываются рациональные способы мышления и поведения, а также коллективного взаимодействия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;ф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>ормируется умение эффективно использовать в дальнейшем принцип проб и ошибок, своевременно исправлять допущенные ошибки и извлекать из них полезные уроки на буд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ущее.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- Квест – технологии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развивают навыки поиска, анализа информации, умения хранить, передавать, сравнивать и на основе сравнения синтезировать новую информацию; учатся формулировать проблему, планировать  деятельность, критически мыслить, реша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ть сложные проблемы, взвешивать альтернативные мнения, самостоятельно принимать продуманные решения, брать на себя ответственность за их реализацию.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технологии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, которые способствуют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успешному формированию навыков  речевого  общения, положительных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эмоций, творческой активности;  повышению качества знаний учащихся, снижению нагрузки  (единство эмоционального и рационального в обучении).  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в сотрудничестве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 (командная, групповая работа), которая формирует умения работать сообща на единый резу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льтат, воспитывает толерантность, уважительное отношение к другому человеку, точке зрения, позиции.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proofErr w:type="gramStart"/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ИКТ-технологии</w:t>
      </w:r>
      <w:proofErr w:type="gramEnd"/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результативность: сформированы навыки работы с информацией, умения её преобразовывать и представлять; успешная  адаптации личности  в совре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менном информационном обществе, рост качества результатов обучения и воспитания,  сформированность целостного мировоззрения школьника</w:t>
      </w:r>
      <w:r w:rsidRPr="00447A60">
        <w:rPr>
          <w:rFonts w:ascii="Verdana" w:eastAsia="Verdana" w:hAnsi="Verdana" w:cs="Verdana"/>
          <w:sz w:val="28"/>
          <w:szCs w:val="28"/>
        </w:rPr>
        <w:t xml:space="preserve">,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рост числа участников Интернет-проектов.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инновационной оценки «Портфолио»,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 которая нацелена на развитие умения об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общать и систематизировать информацию большого объёма, связывая её со своим личным опытом.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 проектов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исследовательские методы обучения,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 которые характеризуются целенаправленным формированием всех компонентов исследовательской культуры школьника: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мыс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лительных умений и навыков (анализ и выделение главного; сравнение; обобщение и систематизация; определение и объяснение понятий; конкретизация, доказательства и опровержение, умение видеть противоречия);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умений и навыков работы с книгой и другими источник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ами информации;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умений и навыков, связанных с культурой устной и письменной речи;</w:t>
      </w:r>
    </w:p>
    <w:p w:rsidR="0050017C" w:rsidRPr="00447A60" w:rsidRDefault="00800DD9">
      <w:pPr>
        <w:numPr>
          <w:ilvl w:val="0"/>
          <w:numId w:val="5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специальных исследовательских умений и навыков.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Но в  меняющейся образовательной среде урок по-прежнему остается основной формой организации учебного процесс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Урок -  форма о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рганизации обучения с целью овладения учащимися изучаемым материалом (знаниями, умениями, навыками, мировоззренческими и нравственно-эстетическими идеями),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но смысл урока как дидактической категории изменился  в связи с изменяющимися целями и условиями обу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чения. 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Урок понимается как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организация учителем самостоятельной умственной деятельности ученика по качественному овладению полезным содержанием учебного материала за определенное время»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этом определении С.С. Татарченковой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следует обратить внимание на то, что учебным материалом учащийся овладевает самостоятельно в процессе деятельности, а задача учителя – организовать эту деятельность. Таким образом, цели, содержательная наполненность, требования к результатам учебной деяте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льности существенно изменились в свете нового стандарта.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Основными </w:t>
      </w: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методическими принципами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 современного (метапредметного) урока являются:</w:t>
      </w:r>
    </w:p>
    <w:p w:rsidR="0050017C" w:rsidRPr="00447A60" w:rsidRDefault="00800DD9">
      <w:pPr>
        <w:numPr>
          <w:ilvl w:val="0"/>
          <w:numId w:val="8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субъективация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(ученик становится равноправным участником образовательного процесса);</w:t>
      </w:r>
    </w:p>
    <w:p w:rsidR="0050017C" w:rsidRPr="00447A60" w:rsidRDefault="00800DD9">
      <w:pPr>
        <w:numPr>
          <w:ilvl w:val="0"/>
          <w:numId w:val="8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метапредметност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>формируются уни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версальные учебные действия);</w:t>
      </w:r>
    </w:p>
    <w:p w:rsidR="0050017C" w:rsidRPr="00447A60" w:rsidRDefault="00800DD9">
      <w:pPr>
        <w:numPr>
          <w:ilvl w:val="0"/>
          <w:numId w:val="8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деятельностный подход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(учащиеся самостоятельно добывают знания в ходе поисковой и исследовательской деятельности);</w:t>
      </w:r>
    </w:p>
    <w:p w:rsidR="0050017C" w:rsidRPr="00447A60" w:rsidRDefault="00800DD9">
      <w:pPr>
        <w:numPr>
          <w:ilvl w:val="0"/>
          <w:numId w:val="8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рефлексивность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(учащиеся становятся в ситуацию, когда необходимо проанализировать свою деятельность на уроке);</w:t>
      </w:r>
    </w:p>
    <w:p w:rsidR="0050017C" w:rsidRPr="00447A60" w:rsidRDefault="00800DD9">
      <w:pPr>
        <w:numPr>
          <w:ilvl w:val="0"/>
          <w:numId w:val="8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импровизационность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(учитель должен быть готов к изменениям и коррекции «хода урока» в процессе его проведения).</w:t>
      </w:r>
    </w:p>
    <w:p w:rsidR="0050017C" w:rsidRPr="00447A60" w:rsidRDefault="00800DD9">
      <w:pPr>
        <w:numPr>
          <w:ilvl w:val="0"/>
          <w:numId w:val="8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формирование у ученика на каждом этапе урока понимания того, какими способами он достиг нового знания и какими способами ему нужно овладеть, что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бы узнать то, чего он еще не знает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17C" w:rsidRPr="00447A60" w:rsidRDefault="00800DD9">
      <w:pPr>
        <w:numPr>
          <w:ilvl w:val="0"/>
          <w:numId w:val="8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целостного представления о мире, взаимосвязях его частей, пересекающихся в одном предмете или сочетающихся в нем, постижение противоречивости и многообразия мира в деятельности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17C" w:rsidRPr="00447A60" w:rsidRDefault="00800DD9">
      <w:pPr>
        <w:numPr>
          <w:ilvl w:val="0"/>
          <w:numId w:val="8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ориентация на тесную связь обучения с непосредственными жизненными потребностями, интересами и социокультурным опытом учащихся;</w:t>
      </w:r>
    </w:p>
    <w:p w:rsidR="0050017C" w:rsidRPr="00447A60" w:rsidRDefault="00800DD9">
      <w:pPr>
        <w:numPr>
          <w:ilvl w:val="0"/>
          <w:numId w:val="8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обучение общим приемам, техникам, схемам, образцам мыслительной работы, которые лежат над предметами, поверх предметов, но котор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ые воспроизводятся при работе с любым предметным материалом.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Современный (метапредметный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)у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>рок, сохранив свою структуру, существенно изменил содержательную и организационную наполненность привычных этапов.</w:t>
      </w:r>
    </w:p>
    <w:p w:rsidR="0050017C" w:rsidRPr="00447A60" w:rsidRDefault="0050017C"/>
    <w:p w:rsidR="0050017C" w:rsidRPr="00447A60" w:rsidRDefault="00800DD9">
      <w:pPr>
        <w:spacing w:after="0"/>
        <w:ind w:left="-24496"/>
        <w:contextualSpacing/>
        <w:jc w:val="center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метапредметного урокакак образовательной</w:t>
      </w: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ситуации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447A60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урок, помимо 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>, решает более широко поставленные задачи: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Как можно в практической деяте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льности отличить метапредметныйподход  от  традиционного подхода, который решает только предметные задачи?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Сравните 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традиционный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и метапредметный подходы</w:t>
      </w:r>
    </w:p>
    <w:p w:rsidR="0050017C" w:rsidRPr="00447A60" w:rsidRDefault="00800DD9">
      <w:pPr>
        <w:spacing w:after="200"/>
        <w:jc w:val="center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Таблица отличий </w:t>
      </w:r>
      <w:proofErr w:type="gramStart"/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традиционного</w:t>
      </w:r>
      <w:proofErr w:type="gramEnd"/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метапредметного подходов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4829"/>
      </w:tblGrid>
      <w:tr w:rsidR="00447A60" w:rsidRPr="00447A6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 (традиционный подход)</w:t>
            </w:r>
          </w:p>
        </w:tc>
        <w:tc>
          <w:tcPr>
            <w:tcW w:w="5104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Метапредметный</w:t>
            </w:r>
            <w:r w:rsidRPr="0044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подход</w:t>
            </w:r>
          </w:p>
        </w:tc>
      </w:tr>
      <w:tr w:rsidR="00447A60" w:rsidRPr="00447A6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 сведения по одной науке</w:t>
            </w:r>
          </w:p>
        </w:tc>
        <w:tc>
          <w:tcPr>
            <w:tcW w:w="5104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Сведения из разных наук</w:t>
            </w:r>
          </w:p>
        </w:tc>
      </w:tr>
      <w:tr w:rsidR="00447A60" w:rsidRPr="00447A6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sz w:val="28"/>
                <w:szCs w:val="28"/>
              </w:rPr>
              <w:t>Узкая направленность</w:t>
            </w:r>
          </w:p>
        </w:tc>
        <w:tc>
          <w:tcPr>
            <w:tcW w:w="5104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Смысловое поле объектов познания выходит за рамки традиционных учебных дисциплин и располагается на метауровне</w:t>
            </w:r>
          </w:p>
        </w:tc>
      </w:tr>
      <w:tr w:rsidR="00447A60" w:rsidRPr="00447A6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разрознены</w:t>
            </w:r>
          </w:p>
        </w:tc>
        <w:tc>
          <w:tcPr>
            <w:tcW w:w="5104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Формирование целостной картины мира</w:t>
            </w:r>
          </w:p>
        </w:tc>
      </w:tr>
      <w:tr w:rsidR="00447A60" w:rsidRPr="00447A6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Недостаточно философское осмысление мира </w:t>
            </w:r>
            <w:proofErr w:type="gramStart"/>
            <w:r w:rsidRPr="00447A6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5104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Философское осмысление мира </w:t>
            </w:r>
            <w:proofErr w:type="gramStart"/>
            <w:r w:rsidRPr="00447A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447A60" w:rsidRPr="00447A6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sz w:val="28"/>
                <w:szCs w:val="28"/>
              </w:rPr>
              <w:t>Нет осознания личной связи с окружающим миром, понимания своего значения, места и роли в нем</w:t>
            </w:r>
          </w:p>
        </w:tc>
        <w:tc>
          <w:tcPr>
            <w:tcW w:w="5104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Формируется осознание личной связи с окружающим миром, понимания св</w:t>
            </w:r>
            <w:r w:rsidRPr="00447A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оего значения, места и роли в нем</w:t>
            </w:r>
          </w:p>
        </w:tc>
      </w:tr>
      <w:tr w:rsidR="00447A60" w:rsidRPr="00447A6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0017C" w:rsidRPr="00447A60" w:rsidRDefault="00800DD9">
            <w:pPr>
              <w:jc w:val="both"/>
            </w:pPr>
            <w:proofErr w:type="spellStart"/>
            <w:r w:rsidRPr="00447A6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Предметоцентризм</w:t>
            </w:r>
            <w:proofErr w:type="spellEnd"/>
          </w:p>
        </w:tc>
        <w:tc>
          <w:tcPr>
            <w:tcW w:w="5104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Интегративность</w:t>
            </w:r>
          </w:p>
        </w:tc>
      </w:tr>
      <w:tr w:rsidR="00447A60" w:rsidRPr="00447A6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Предметность</w:t>
            </w:r>
          </w:p>
        </w:tc>
        <w:tc>
          <w:tcPr>
            <w:tcW w:w="5104" w:type="dxa"/>
          </w:tcPr>
          <w:p w:rsidR="0050017C" w:rsidRPr="00447A60" w:rsidRDefault="00800DD9">
            <w:pPr>
              <w:jc w:val="both"/>
            </w:pPr>
            <w:r w:rsidRPr="00447A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Предметность + надпредметность</w:t>
            </w:r>
          </w:p>
        </w:tc>
      </w:tr>
    </w:tbl>
    <w:p w:rsidR="0050017C" w:rsidRPr="00447A60" w:rsidRDefault="0050017C"/>
    <w:p w:rsidR="0050017C" w:rsidRPr="00447A60" w:rsidRDefault="0050017C"/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Признаки метапредметного урока</w:t>
      </w:r>
    </w:p>
    <w:p w:rsidR="0050017C" w:rsidRPr="00447A60" w:rsidRDefault="00800DD9">
      <w:pPr>
        <w:numPr>
          <w:ilvl w:val="0"/>
          <w:numId w:val="9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элементом урока является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целеполагание;</w:t>
      </w:r>
    </w:p>
    <w:p w:rsidR="0050017C" w:rsidRPr="00447A60" w:rsidRDefault="00800DD9">
      <w:pPr>
        <w:numPr>
          <w:ilvl w:val="0"/>
          <w:numId w:val="9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присутствие исследовательской, эвристической, проектной, коммуникативно-диалоговой, дискуссионной, игровой деятельности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, суть которой заключается в том, что усвоение любого материала происходит в процессе решения практической или исследовательской задачи,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познавательной проблемной ситуации;</w:t>
      </w:r>
    </w:p>
    <w:p w:rsidR="0050017C" w:rsidRPr="00447A60" w:rsidRDefault="00800DD9">
      <w:pPr>
        <w:numPr>
          <w:ilvl w:val="0"/>
          <w:numId w:val="9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создание проблемных ситуаций,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требующих личностного самоуправления (т.е. регулятивных универсальных действий): учитель создает условия, в которых дети могут самостоятельно найти решения тех или иных поставленных задач;</w:t>
      </w:r>
    </w:p>
    <w:p w:rsidR="0050017C" w:rsidRPr="00447A60" w:rsidRDefault="00800DD9">
      <w:pPr>
        <w:numPr>
          <w:ilvl w:val="0"/>
          <w:numId w:val="9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ктивизация интереса и мотивации обучения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учащихся путём привлечения к предмету урока других областей знаний и опоры на личный практический опыт каждого ученика;</w:t>
      </w:r>
    </w:p>
    <w:p w:rsidR="0050017C" w:rsidRPr="00447A60" w:rsidRDefault="00800DD9">
      <w:pPr>
        <w:numPr>
          <w:ilvl w:val="0"/>
          <w:numId w:val="9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на уроке происходит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выведение учителя и ученика к надпредметному основанию,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которым является са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ма деятельность ученика и педагога. В ходе движения в метапредмете ребенок осваивает сразу два типа содержания – содержание предметной области и деятельность;</w:t>
      </w:r>
    </w:p>
    <w:p w:rsidR="0050017C" w:rsidRPr="00447A60" w:rsidRDefault="00800DD9">
      <w:pPr>
        <w:numPr>
          <w:ilvl w:val="0"/>
          <w:numId w:val="9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рефлексия,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перевод теоретических представлений в плоскость личностных рассуждений и выводов;</w:t>
      </w:r>
    </w:p>
    <w:p w:rsidR="0050017C" w:rsidRPr="00447A60" w:rsidRDefault="00800DD9">
      <w:pPr>
        <w:numPr>
          <w:ilvl w:val="0"/>
          <w:numId w:val="9"/>
        </w:numPr>
        <w:spacing w:after="0"/>
        <w:ind w:left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спос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обы деятельности на уроке являются универсальными,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то есть применимыми к различным предметным областям.</w:t>
      </w:r>
    </w:p>
    <w:p w:rsidR="0050017C" w:rsidRPr="00447A60" w:rsidRDefault="00800DD9">
      <w:pPr>
        <w:spacing w:after="0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заданиям на уроке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- Повышенный уровень сложности, проблемный и поисковый характер.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- Задания должны предполагать необходимость комплексного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применения знаний и умений, которыми владеет ученик, и стимулировать освоение им новых способов мыследеятельности.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Продуктивные задания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это задания, ход выполнения которых не описан в учебнике, имеются лишь подсказки.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Репродуктивные задания </w:t>
      </w:r>
      <w:proofErr w:type="gramStart"/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>ацелены лишь на предметные результаты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       Зачем же нужны продуктивные задания?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Они формируют у школьников умение работать с информацией, решать практические, социальн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и личностно-значимые проблемы, проводить наблюдение, строить на их основе гипотезы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, делать выводы и предположения, увязывать свой жизненный опыт с приобретаемой в школе системой знаний.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Продуктивные задания предпочтительнее выполнять в следующем порядке: осмыслить задание, найти нужную информацию, преобразовать эту информацию в соответс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твии с заданием, создать необходимый продукт, сформулировать и дать полный ответ вместе с представлением созданного продукта.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На каждом из перечисленных этапов формируются универсальные учебные действия. 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На этапе осмысления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– регулятивные – через организац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ию своей деятельности, постановку цели, представление плана работы. Познавательные универсальные учебные действия вырабатываются </w:t>
      </w: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этапе поиска информации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через его организацию, соотнесение результатов условиям задания. </w:t>
      </w: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этапе преобразования информации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– познавательные и личностные – через выделение главного, преобразование найденной информации в соответствии с заданием. Коммуникативные универсальные учебные действия формируются </w:t>
      </w: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этапе представления полученного продукта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через донесение своей позиции до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зрителя, совместную работу с другими учащимися в команде.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Чтобы составить продуктивные задания, необходимо придерживаться некоторых принципов. Эти задания должны соответствовать целям урока, метапредметному действию или личностному результату, который мы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хотим формировать на данном уроке. При составлении целесообразно выбрать информационные единицы минимума содержания, с которыми школьники будут работать на данном уроке. В основе любого такого задания – действие учеников, в соответствии с этим надо задать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четкую форму устного или письменного исполнения задания.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Предлагаются следующие начала формулировки продуктивных заданий: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Проанализируйте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…Д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>окажите…Объясните…Сравните…Создайте схему или модель…Исследуйте…Оцените…Придумайте на основе…Составьте алгоритм…Найди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те и исправьте ошибки…Представьте в виде…</w:t>
      </w:r>
    </w:p>
    <w:p w:rsidR="0050017C" w:rsidRPr="00447A60" w:rsidRDefault="00800DD9">
      <w:pPr>
        <w:spacing w:after="0"/>
        <w:jc w:val="both"/>
      </w:pPr>
      <w:proofErr w:type="gramStart"/>
      <w:r w:rsidRPr="00447A60">
        <w:rPr>
          <w:b/>
          <w:bCs/>
          <w:sz w:val="28"/>
          <w:szCs w:val="28"/>
        </w:rPr>
        <w:t xml:space="preserve">Результат – продукт деятельности: </w:t>
      </w:r>
      <w:r w:rsidRPr="00447A60">
        <w:rPr>
          <w:sz w:val="28"/>
          <w:szCs w:val="28"/>
        </w:rPr>
        <w:t>стихи, рассказы, стенд, выставка, реклама, исследование, инструкция (алгоритм) по применению, видеоролик, презентация, тест, газета, схема, текст, изображение, формулировка задачи.</w:t>
      </w:r>
      <w:proofErr w:type="gramEnd"/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Вывод.</w:t>
      </w:r>
      <w:r w:rsidR="00447A60"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Любой урок в современных условиях должен быть организован с учетом метапредметного подхода</w:t>
      </w:r>
      <w:r w:rsidRPr="00447A60">
        <w:rPr>
          <w:rFonts w:ascii="Times" w:eastAsia="Times" w:hAnsi="Times" w:cs="Times"/>
          <w:sz w:val="28"/>
          <w:szCs w:val="28"/>
        </w:rPr>
        <w:t>.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По мнению инициаторов идеиметапредметности</w:t>
      </w:r>
      <w:r w:rsidRPr="00447A60">
        <w:rPr>
          <w:rFonts w:ascii="Times" w:eastAsia="Times" w:hAnsi="Times" w:cs="Times"/>
          <w:sz w:val="28"/>
          <w:szCs w:val="28"/>
        </w:rPr>
        <w:t>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учитель должен не составлять план урока</w:t>
      </w:r>
      <w:r w:rsidRPr="00447A60">
        <w:rPr>
          <w:rFonts w:ascii="Times" w:eastAsia="Times" w:hAnsi="Times" w:cs="Times"/>
          <w:sz w:val="28"/>
          <w:szCs w:val="28"/>
        </w:rPr>
        <w:t>,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447A60">
        <w:rPr>
          <w:rFonts w:ascii="Times New Roman" w:eastAsia="Times New Roman" w:hAnsi="Times New Roman" w:cs="Times New Roman"/>
          <w:sz w:val="28"/>
          <w:szCs w:val="28"/>
        </w:rPr>
        <w:t>сценировать</w:t>
      </w:r>
      <w:proofErr w:type="spell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447A60">
        <w:rPr>
          <w:rFonts w:ascii="Times" w:eastAsia="Times" w:hAnsi="Times" w:cs="Times"/>
          <w:sz w:val="28"/>
          <w:szCs w:val="28"/>
        </w:rPr>
        <w:t>.</w:t>
      </w:r>
      <w:r w:rsidR="00447A60" w:rsidRPr="00447A60">
        <w:rPr>
          <w:rFonts w:ascii="Times" w:eastAsia="Times" w:hAnsi="Times" w:cs="Times"/>
          <w:sz w:val="28"/>
          <w:szCs w:val="28"/>
        </w:rPr>
        <w:t xml:space="preserve">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На каждом этапе урока цел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енаправленно формируются разные </w:t>
      </w: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 учебные (метапредметные) действия (познавательные, коммуникативные, регулятивные)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Вывод.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Метапредметный урок - это урок, целью которого является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 - ориентация на тесную связь обучения с непосредственными жизн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енными потребностями, интересами и социокультурным опытом учащихся,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 - умение учиться, то есть способность ребенка к саморазвитию и самосовершенствованию путем сознательного и активного присвоения нового социального опыта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 - создание условий для активизаци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и мыслительных процессов ребенка и для проведения анализа составляющих этого процесса. Сценарий урока нужно составить таким образом, чтобы поставить ребенка на порог открытия, создать ситуацию неустойчивости, которая заставит ребенка сделать первый шаг в н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аправлении открытия, и дать инструментарий для анализа своих шагов.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- </w:t>
      </w:r>
      <w:proofErr w:type="gramStart"/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proofErr w:type="gramEnd"/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ормирование в каждый момент урока у ученика понимания   того, какими способами он достиг нового знания и  какими способами ему нужно овладеть, чтобы узнать то, чего он еще не знает.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</w:t>
      </w: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тапредметный урок -  это урок, на котором...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- 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происходит интеграция различных профилей обучения в единую систему знаний о мире.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- обязательно происходит работа с деятельностью учащегося, передача учащимся не просто знаний, а именно деятельностных способо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в работы со знаниями  и, соответственно,  деятельностных единиц содержания. "Не мыслям следует учить, а мыслить" (И.Кант). Учить мыслям бессмысленно, т.к. в современном мире происходит быстрое устаревание информации, а потому на первый план выходит обучени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е способам работы с информацией.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- школьники учатся общим приемам, техникам, схемам, образцам мыслительной работы, которые лежат над предметами, поверх предметов, но которые воспроизводятся при работе с любым предметным материалом, у учащихся формируются у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ниверсальные учебные действия (УУД), т.е. умение учиться, способность к саморазвитию и самосовершенствованию путем сознательного и активного усвоения нового социального опыта.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- ученик проживает историю открытия явления, то есть воспринимает одномоментно в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есь необходимый для этого опыт.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- ученик осваивает способы, даже не деятельности – ЖИЗНИ.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Метапредметный урок - это урок, с помощью которого...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 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происходит сохранение и отстаивание культуры мышления и культуры формирования целостного мировоззрения;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 обеспечивается целостность представлений ученика об окружающем мире как необходимый и закономерный результат его познания;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- можно подготовить ребенка к реальной жизни; 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- в общее содержание образования включается метапредметное содержание путем: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- включения в обычные учебные предметы фундаментальных образовательных объектов (отражающих единство мира).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- учитель подводит ребенка к рефлексии процесса его деятельности на уроке (или вообще деятельности); 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- вся сложность мира представляется через изуч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аемый предмет</w:t>
      </w:r>
      <w:r w:rsidRPr="00447A6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С пониманием и практическим применением междисциплинарных связей на уроках никогда не 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было и сейчас нет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проблем. Учителя активно используют их в своей практике, особенно эти связи сильны в начальной школе, к примеру, предмет «Окружающий мир»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лучше всего показывает взаимосвязь таких дисциплин, как история, биология, география, физика. В старших классах идет интеграция литературы и истории, биологии и химии…математики, физики, информатики. С метапредметным подходом куда сложнее, это пока не сов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сем привычное понятие в работе  учителя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>оэтому, самый трудный предмет при реализации новых образовательных стандартов — это сам учитель, изменение его менталитета, его подходов к структуре и проведению урока. Для этого необходима серьезная работа. Цели 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задачишколы  кардинально меняются, </w:t>
      </w:r>
      <w:r w:rsidRPr="00447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мы уходим от чисто знаниевой парадигмы к личному развитию ребенка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. И поэтому должны не просто учить решать задачи по физике, а показывать действие основных физических законов, например закона Ньютона в жизни, объяснять,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как может ребенок применить полученные знания по химии и биологии, зачем нужна геометрия и алгебра. И тогда у наших детей появится главное: желание и смысл учиться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Применяя метапредметный подход, каждый учитель долженориентироваться  на развитие у школьник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ов  таких базовых способностейкак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447A60">
        <w:rPr>
          <w:rFonts w:ascii="Times New Roman" w:eastAsia="Times New Roman" w:hAnsi="Times New Roman" w:cs="Times New Roman"/>
          <w:i/>
          <w:iCs/>
          <w:sz w:val="28"/>
          <w:szCs w:val="28"/>
        </w:rPr>
        <w:t>ышление, воображение, целеполагание, понимание, действие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Таким образом, метапредметный подход в образовательном процессе, и, как следствие, метапредметные результаты обучения являются основополагающими направлениями профе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ссиональной деятельности педагога;  для достижения эффективных метапредметных результатов обучающихся, существует необходимость формирования и отработки у них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системы универсальных учебных действий.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Формирование метапредметных результатов – качественно нов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ая задача, поставленная перед школой. Именно метапредметные результаты являются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lastRenderedPageBreak/>
        <w:t>теми мостами, которые связывают все предметы, помогают преодолеть горы знаний.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Уровни сформированности универсальных учебных действий: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1 уровень – Воспроизведение (ученик восп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роизводит метапредметные знания: знания о самом УУД и способе его выполнения)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2 уровень – Понимание (ученик может свободно транслировать и интерпретировать то, что он знает о том или ином УУД)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3 уровень – Применение в типовой ситуации (ученик выполняет тип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овые метапредметные задания на основе известного ему алгоритма)</w:t>
      </w:r>
    </w:p>
    <w:p w:rsidR="0050017C" w:rsidRPr="00447A60" w:rsidRDefault="00800DD9">
      <w:pPr>
        <w:spacing w:after="0"/>
        <w:jc w:val="both"/>
      </w:pP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4 уровень – Применение в нетиповой ситуации (ученик выполняет нестандартные метапредметные задания, выбирая наиболее эффективный способ выполнения действия, исходя из условий; комбинирует разн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ые способы действий.</w:t>
      </w:r>
      <w:proofErr w:type="gramEnd"/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Подходы к оцениванию метапредметных результатов: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Критериальное оценивание: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- основными критериями оценивания выступают ожидаемые результаты обучения; критерии оценивания и алгоритм выставления отметки должны быть заранее известны и учителю, и детям и даже вырабатываются совместно с детьми; оценивание выстраивается таким образом, 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чтобы учащиеся включались  в оценочную деятельность, приобретая навыки и самооценки.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Формирующее  оценивание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– оценивание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направленное на определение возможностей улучшения обучения, методов и форм реализации этих возможностей; дает возможность педагогу 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тслеживать процесс продвижения обучающихся к целям их учения;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помогает  учителю корректировать учебный процесс;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способствует проведению педагогом и учащимися самоанализа и стремлению улучшить результат;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В целом оценивание должно быть таким, чтобы оно могло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двигать вперед развитие ученика и заставить его поверить  в свои силы, обеспечить положительные мотивы учения, сформировать готовность к самоконтролю как фактору преодоления заниженной самооценки и тревожности </w:t>
      </w:r>
      <w:proofErr w:type="gramStart"/>
      <w:r w:rsidRPr="00447A6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47A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sz w:val="28"/>
          <w:szCs w:val="28"/>
        </w:rPr>
        <w:t>Итак, мы рассмотрели  сущность и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основы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метапредметного  подхода в  обучении,  еще раз попытались осмыслить такое понятие  как метапредметные результаты.</w:t>
      </w:r>
    </w:p>
    <w:p w:rsidR="0050017C" w:rsidRPr="00447A60" w:rsidRDefault="0050017C"/>
    <w:p w:rsidR="0050017C" w:rsidRPr="00447A60" w:rsidRDefault="00800DD9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Рефлексия. </w:t>
      </w:r>
    </w:p>
    <w:p w:rsidR="0050017C" w:rsidRPr="00447A60" w:rsidRDefault="00800DD9" w:rsidP="00447A60">
      <w:pPr>
        <w:spacing w:after="0"/>
        <w:jc w:val="both"/>
      </w:pPr>
      <w:r w:rsidRPr="00447A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</w:t>
      </w:r>
      <w:r w:rsidRPr="00447A60">
        <w:rPr>
          <w:rFonts w:ascii="Times New Roman" w:eastAsia="Times New Roman" w:hAnsi="Times New Roman" w:cs="Times New Roman"/>
          <w:sz w:val="28"/>
          <w:szCs w:val="28"/>
        </w:rPr>
        <w:t>: мы должны научить ребёнка двигаться по жизни, применяя на практике знания, полученные от нас.</w:t>
      </w:r>
    </w:p>
    <w:sectPr w:rsidR="0050017C" w:rsidRPr="00447A60">
      <w:footerReference w:type="default" r:id="rId8"/>
      <w:pgSz w:w="11906" w:h="16838"/>
      <w:pgMar w:top="1134" w:right="850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D9" w:rsidRDefault="00800DD9">
      <w:pPr>
        <w:spacing w:after="0" w:line="240" w:lineRule="auto"/>
      </w:pPr>
      <w:r>
        <w:separator/>
      </w:r>
    </w:p>
  </w:endnote>
  <w:endnote w:type="continuationSeparator" w:id="0">
    <w:p w:rsidR="00800DD9" w:rsidRDefault="0080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7C" w:rsidRDefault="005001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D9" w:rsidRDefault="00800DD9">
      <w:pPr>
        <w:spacing w:after="0" w:line="240" w:lineRule="auto"/>
      </w:pPr>
      <w:r>
        <w:separator/>
      </w:r>
    </w:p>
  </w:footnote>
  <w:footnote w:type="continuationSeparator" w:id="0">
    <w:p w:rsidR="00800DD9" w:rsidRDefault="0080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A6C9E"/>
    <w:multiLevelType w:val="hybridMultilevel"/>
    <w:tmpl w:val="3BD6F6B6"/>
    <w:lvl w:ilvl="0" w:tplc="5A14289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 w:tplc="8C807090">
      <w:start w:val="1"/>
      <w:numFmt w:val="bullet"/>
      <w:lvlText w:val="-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</w:rPr>
    </w:lvl>
    <w:lvl w:ilvl="2" w:tplc="D1623438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 w:tplc="B9129DCA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 w:tplc="BCF69FFE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 w:tplc="81865AC6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 w:tplc="CE3C686A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 w:tplc="2938D6C0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 w:tplc="10086CE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88BA158C"/>
    <w:multiLevelType w:val="hybridMultilevel"/>
    <w:tmpl w:val="B80A00BA"/>
    <w:lvl w:ilvl="0" w:tplc="4C441C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E6420DE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716C94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0D03DB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5FEF39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1CAE5C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3F6DB8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696627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06E81B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89271658"/>
    <w:multiLevelType w:val="multilevel"/>
    <w:tmpl w:val="521EA2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3E0E2F5"/>
    <w:multiLevelType w:val="hybridMultilevel"/>
    <w:tmpl w:val="CE6CAB1C"/>
    <w:lvl w:ilvl="0" w:tplc="E70E91E2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 w:tplc="12B63E62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 w:tplc="A852F6A6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 w:tplc="F0F469DA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 w:tplc="294E05CA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 w:tplc="687E4B2E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 w:tplc="809C5C8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 w:tplc="0D2A5F72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 w:tplc="FA7E629A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AB06B36A"/>
    <w:multiLevelType w:val="hybridMultilevel"/>
    <w:tmpl w:val="08B0B31A"/>
    <w:lvl w:ilvl="0" w:tplc="5E5200A4">
      <w:start w:val="1"/>
      <w:numFmt w:val="bullet"/>
      <w:lvlText w:val="в"/>
      <w:lvlJc w:val="left"/>
      <w:pPr>
        <w:tabs>
          <w:tab w:val="num" w:pos="0"/>
        </w:tabs>
      </w:pPr>
    </w:lvl>
    <w:lvl w:ilvl="1" w:tplc="14F4281E">
      <w:start w:val="4"/>
      <w:numFmt w:val="decimal"/>
      <w:lvlText w:val="%2."/>
      <w:lvlJc w:val="left"/>
      <w:pPr>
        <w:tabs>
          <w:tab w:val="num" w:pos="0"/>
        </w:tabs>
      </w:pPr>
    </w:lvl>
    <w:lvl w:ilvl="2" w:tplc="758C00F2">
      <w:start w:val="1"/>
      <w:numFmt w:val="decimal"/>
      <w:lvlText w:val=""/>
      <w:lvlJc w:val="left"/>
      <w:pPr>
        <w:tabs>
          <w:tab w:val="num" w:pos="0"/>
        </w:tabs>
      </w:pPr>
    </w:lvl>
    <w:lvl w:ilvl="3" w:tplc="8B16728A">
      <w:start w:val="1"/>
      <w:numFmt w:val="decimal"/>
      <w:lvlText w:val=""/>
      <w:lvlJc w:val="left"/>
      <w:pPr>
        <w:tabs>
          <w:tab w:val="num" w:pos="0"/>
        </w:tabs>
      </w:pPr>
    </w:lvl>
    <w:lvl w:ilvl="4" w:tplc="7F06A94E">
      <w:start w:val="1"/>
      <w:numFmt w:val="decimal"/>
      <w:lvlText w:val=""/>
      <w:lvlJc w:val="left"/>
      <w:pPr>
        <w:tabs>
          <w:tab w:val="num" w:pos="0"/>
        </w:tabs>
      </w:pPr>
    </w:lvl>
    <w:lvl w:ilvl="5" w:tplc="8F7CF5BC">
      <w:start w:val="1"/>
      <w:numFmt w:val="decimal"/>
      <w:lvlText w:val=""/>
      <w:lvlJc w:val="left"/>
      <w:pPr>
        <w:tabs>
          <w:tab w:val="num" w:pos="0"/>
        </w:tabs>
      </w:pPr>
    </w:lvl>
    <w:lvl w:ilvl="6" w:tplc="BEEE3122">
      <w:start w:val="1"/>
      <w:numFmt w:val="decimal"/>
      <w:lvlText w:val=""/>
      <w:lvlJc w:val="left"/>
      <w:pPr>
        <w:tabs>
          <w:tab w:val="num" w:pos="0"/>
        </w:tabs>
      </w:pPr>
    </w:lvl>
    <w:lvl w:ilvl="7" w:tplc="758E2206">
      <w:start w:val="1"/>
      <w:numFmt w:val="decimal"/>
      <w:lvlText w:val=""/>
      <w:lvlJc w:val="left"/>
      <w:pPr>
        <w:tabs>
          <w:tab w:val="num" w:pos="0"/>
        </w:tabs>
      </w:pPr>
    </w:lvl>
    <w:lvl w:ilvl="8" w:tplc="C5FAA8CC">
      <w:start w:val="1"/>
      <w:numFmt w:val="decimal"/>
      <w:lvlText w:val=""/>
      <w:lvlJc w:val="left"/>
      <w:pPr>
        <w:tabs>
          <w:tab w:val="num" w:pos="0"/>
        </w:tabs>
      </w:pPr>
    </w:lvl>
  </w:abstractNum>
  <w:abstractNum w:abstractNumId="5">
    <w:nsid w:val="AB3F84DC"/>
    <w:multiLevelType w:val="multilevel"/>
    <w:tmpl w:val="45AE86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B3E04F4E"/>
    <w:multiLevelType w:val="hybridMultilevel"/>
    <w:tmpl w:val="9B1285E8"/>
    <w:lvl w:ilvl="0" w:tplc="A20C175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E076C87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516F0A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4761D6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5AD12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39ABD5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C62AB6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8A87B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312E6C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C07AACBA"/>
    <w:multiLevelType w:val="multilevel"/>
    <w:tmpl w:val="A824E2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C1586632"/>
    <w:multiLevelType w:val="hybridMultilevel"/>
    <w:tmpl w:val="744C2448"/>
    <w:lvl w:ilvl="0" w:tplc="5F4099DE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5342828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66089D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3C8CD9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CC8397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2F0238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776098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BE40C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BD0C3D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E6876F5B"/>
    <w:multiLevelType w:val="hybridMultilevel"/>
    <w:tmpl w:val="3BEE95AC"/>
    <w:lvl w:ilvl="0" w:tplc="8902722A">
      <w:start w:val="1"/>
      <w:numFmt w:val="decimal"/>
      <w:lvlText w:val="%1"/>
      <w:lvlJc w:val="left"/>
      <w:pPr>
        <w:tabs>
          <w:tab w:val="num" w:pos="0"/>
        </w:tabs>
      </w:pPr>
    </w:lvl>
    <w:lvl w:ilvl="1" w:tplc="1498728A">
      <w:start w:val="1"/>
      <w:numFmt w:val="decimal"/>
      <w:lvlText w:val="%2."/>
      <w:lvlJc w:val="left"/>
      <w:pPr>
        <w:tabs>
          <w:tab w:val="num" w:pos="0"/>
        </w:tabs>
      </w:pPr>
    </w:lvl>
    <w:lvl w:ilvl="2" w:tplc="974A7A5E">
      <w:start w:val="1"/>
      <w:numFmt w:val="decimal"/>
      <w:lvlText w:val=""/>
      <w:lvlJc w:val="left"/>
      <w:pPr>
        <w:tabs>
          <w:tab w:val="num" w:pos="0"/>
        </w:tabs>
      </w:pPr>
    </w:lvl>
    <w:lvl w:ilvl="3" w:tplc="E93AD38E">
      <w:start w:val="1"/>
      <w:numFmt w:val="decimal"/>
      <w:lvlText w:val=""/>
      <w:lvlJc w:val="left"/>
      <w:pPr>
        <w:tabs>
          <w:tab w:val="num" w:pos="0"/>
        </w:tabs>
      </w:pPr>
    </w:lvl>
    <w:lvl w:ilvl="4" w:tplc="8E8C220A">
      <w:start w:val="1"/>
      <w:numFmt w:val="decimal"/>
      <w:lvlText w:val=""/>
      <w:lvlJc w:val="left"/>
      <w:pPr>
        <w:tabs>
          <w:tab w:val="num" w:pos="0"/>
        </w:tabs>
      </w:pPr>
    </w:lvl>
    <w:lvl w:ilvl="5" w:tplc="4F363314">
      <w:start w:val="1"/>
      <w:numFmt w:val="decimal"/>
      <w:lvlText w:val=""/>
      <w:lvlJc w:val="left"/>
      <w:pPr>
        <w:tabs>
          <w:tab w:val="num" w:pos="0"/>
        </w:tabs>
      </w:pPr>
    </w:lvl>
    <w:lvl w:ilvl="6" w:tplc="0A76D104">
      <w:start w:val="1"/>
      <w:numFmt w:val="decimal"/>
      <w:lvlText w:val=""/>
      <w:lvlJc w:val="left"/>
      <w:pPr>
        <w:tabs>
          <w:tab w:val="num" w:pos="0"/>
        </w:tabs>
      </w:pPr>
    </w:lvl>
    <w:lvl w:ilvl="7" w:tplc="017091D8">
      <w:start w:val="1"/>
      <w:numFmt w:val="decimal"/>
      <w:lvlText w:val=""/>
      <w:lvlJc w:val="left"/>
      <w:pPr>
        <w:tabs>
          <w:tab w:val="num" w:pos="0"/>
        </w:tabs>
      </w:pPr>
    </w:lvl>
    <w:lvl w:ilvl="8" w:tplc="91D2A9B6">
      <w:start w:val="1"/>
      <w:numFmt w:val="decimal"/>
      <w:lvlText w:val=""/>
      <w:lvlJc w:val="left"/>
      <w:pPr>
        <w:tabs>
          <w:tab w:val="num" w:pos="0"/>
        </w:tabs>
      </w:pPr>
    </w:lvl>
  </w:abstractNum>
  <w:abstractNum w:abstractNumId="10">
    <w:nsid w:val="EBDB44F1"/>
    <w:multiLevelType w:val="hybridMultilevel"/>
    <w:tmpl w:val="C8166836"/>
    <w:lvl w:ilvl="0" w:tplc="62302832">
      <w:start w:val="1"/>
      <w:numFmt w:val="decimal"/>
      <w:lvlText w:val="%1."/>
      <w:lvlJc w:val="left"/>
      <w:pPr>
        <w:tabs>
          <w:tab w:val="num" w:pos="0"/>
        </w:tabs>
      </w:pPr>
    </w:lvl>
    <w:lvl w:ilvl="1" w:tplc="55480D64">
      <w:start w:val="1"/>
      <w:numFmt w:val="decimal"/>
      <w:lvlText w:val=""/>
      <w:lvlJc w:val="left"/>
      <w:pPr>
        <w:tabs>
          <w:tab w:val="num" w:pos="0"/>
        </w:tabs>
      </w:pPr>
    </w:lvl>
    <w:lvl w:ilvl="2" w:tplc="06E6F64C">
      <w:start w:val="1"/>
      <w:numFmt w:val="decimal"/>
      <w:lvlText w:val=""/>
      <w:lvlJc w:val="left"/>
      <w:pPr>
        <w:tabs>
          <w:tab w:val="num" w:pos="0"/>
        </w:tabs>
      </w:pPr>
    </w:lvl>
    <w:lvl w:ilvl="3" w:tplc="6DC6A636">
      <w:start w:val="1"/>
      <w:numFmt w:val="decimal"/>
      <w:lvlText w:val=""/>
      <w:lvlJc w:val="left"/>
      <w:pPr>
        <w:tabs>
          <w:tab w:val="num" w:pos="0"/>
        </w:tabs>
      </w:pPr>
    </w:lvl>
    <w:lvl w:ilvl="4" w:tplc="FD8A5A18">
      <w:start w:val="1"/>
      <w:numFmt w:val="decimal"/>
      <w:lvlText w:val=""/>
      <w:lvlJc w:val="left"/>
      <w:pPr>
        <w:tabs>
          <w:tab w:val="num" w:pos="0"/>
        </w:tabs>
      </w:pPr>
    </w:lvl>
    <w:lvl w:ilvl="5" w:tplc="C47670E0">
      <w:start w:val="1"/>
      <w:numFmt w:val="decimal"/>
      <w:lvlText w:val=""/>
      <w:lvlJc w:val="left"/>
      <w:pPr>
        <w:tabs>
          <w:tab w:val="num" w:pos="0"/>
        </w:tabs>
      </w:pPr>
    </w:lvl>
    <w:lvl w:ilvl="6" w:tplc="D4E623BA">
      <w:start w:val="1"/>
      <w:numFmt w:val="decimal"/>
      <w:lvlText w:val=""/>
      <w:lvlJc w:val="left"/>
      <w:pPr>
        <w:tabs>
          <w:tab w:val="num" w:pos="0"/>
        </w:tabs>
      </w:pPr>
    </w:lvl>
    <w:lvl w:ilvl="7" w:tplc="FA4AB4E2">
      <w:start w:val="1"/>
      <w:numFmt w:val="decimal"/>
      <w:lvlText w:val=""/>
      <w:lvlJc w:val="left"/>
      <w:pPr>
        <w:tabs>
          <w:tab w:val="num" w:pos="0"/>
        </w:tabs>
      </w:pPr>
    </w:lvl>
    <w:lvl w:ilvl="8" w:tplc="BD90AD5C">
      <w:start w:val="1"/>
      <w:numFmt w:val="decimal"/>
      <w:lvlText w:val=""/>
      <w:lvlJc w:val="left"/>
      <w:pPr>
        <w:tabs>
          <w:tab w:val="num" w:pos="0"/>
        </w:tabs>
      </w:pPr>
    </w:lvl>
  </w:abstractNum>
  <w:abstractNum w:abstractNumId="11">
    <w:nsid w:val="F45E5618"/>
    <w:multiLevelType w:val="multilevel"/>
    <w:tmpl w:val="60F051B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F4737296"/>
    <w:multiLevelType w:val="hybridMultilevel"/>
    <w:tmpl w:val="79E82826"/>
    <w:lvl w:ilvl="0" w:tplc="7D909148">
      <w:start w:val="1"/>
      <w:numFmt w:val="bullet"/>
      <w:lvlText w:val=""/>
      <w:lvlJc w:val="left"/>
      <w:pPr>
        <w:tabs>
          <w:tab w:val="num" w:pos="0"/>
        </w:tabs>
        <w:ind w:left="-360" w:hanging="360"/>
      </w:pPr>
      <w:rPr>
        <w:rFonts w:ascii="Symbol" w:hAnsi="Symbol" w:cs="Symbol" w:hint="default"/>
      </w:rPr>
    </w:lvl>
    <w:lvl w:ilvl="1" w:tplc="009A7C3C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2" w:tplc="881285FC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 w:tplc="8BCCAB08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 w:tplc="E18EB212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5" w:tplc="EE3AC624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6" w:tplc="0868BF98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7" w:tplc="D4961C92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8" w:tplc="7D8E5240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</w:abstractNum>
  <w:abstractNum w:abstractNumId="13">
    <w:nsid w:val="161ADF14"/>
    <w:multiLevelType w:val="hybridMultilevel"/>
    <w:tmpl w:val="2CAE8BA4"/>
    <w:lvl w:ilvl="0" w:tplc="84260B1A">
      <w:start w:val="1"/>
      <w:numFmt w:val="decimal"/>
      <w:lvlText w:val="%1)"/>
      <w:lvlJc w:val="left"/>
      <w:pPr>
        <w:tabs>
          <w:tab w:val="num" w:pos="0"/>
        </w:tabs>
      </w:pPr>
    </w:lvl>
    <w:lvl w:ilvl="1" w:tplc="4C642E9E">
      <w:start w:val="1"/>
      <w:numFmt w:val="decimal"/>
      <w:lvlText w:val=""/>
      <w:lvlJc w:val="left"/>
      <w:pPr>
        <w:tabs>
          <w:tab w:val="num" w:pos="0"/>
        </w:tabs>
      </w:pPr>
    </w:lvl>
    <w:lvl w:ilvl="2" w:tplc="D108AEF0">
      <w:start w:val="1"/>
      <w:numFmt w:val="decimal"/>
      <w:lvlText w:val=""/>
      <w:lvlJc w:val="left"/>
      <w:pPr>
        <w:tabs>
          <w:tab w:val="num" w:pos="0"/>
        </w:tabs>
      </w:pPr>
    </w:lvl>
    <w:lvl w:ilvl="3" w:tplc="B8A2D676">
      <w:start w:val="1"/>
      <w:numFmt w:val="decimal"/>
      <w:lvlText w:val=""/>
      <w:lvlJc w:val="left"/>
      <w:pPr>
        <w:tabs>
          <w:tab w:val="num" w:pos="0"/>
        </w:tabs>
      </w:pPr>
    </w:lvl>
    <w:lvl w:ilvl="4" w:tplc="1A00EA22">
      <w:start w:val="1"/>
      <w:numFmt w:val="decimal"/>
      <w:lvlText w:val=""/>
      <w:lvlJc w:val="left"/>
      <w:pPr>
        <w:tabs>
          <w:tab w:val="num" w:pos="0"/>
        </w:tabs>
      </w:pPr>
    </w:lvl>
    <w:lvl w:ilvl="5" w:tplc="AF68A130">
      <w:start w:val="1"/>
      <w:numFmt w:val="decimal"/>
      <w:lvlText w:val=""/>
      <w:lvlJc w:val="left"/>
      <w:pPr>
        <w:tabs>
          <w:tab w:val="num" w:pos="0"/>
        </w:tabs>
      </w:pPr>
    </w:lvl>
    <w:lvl w:ilvl="6" w:tplc="5798BEDA">
      <w:start w:val="1"/>
      <w:numFmt w:val="decimal"/>
      <w:lvlText w:val=""/>
      <w:lvlJc w:val="left"/>
      <w:pPr>
        <w:tabs>
          <w:tab w:val="num" w:pos="0"/>
        </w:tabs>
      </w:pPr>
    </w:lvl>
    <w:lvl w:ilvl="7" w:tplc="64F461E0">
      <w:start w:val="1"/>
      <w:numFmt w:val="decimal"/>
      <w:lvlText w:val=""/>
      <w:lvlJc w:val="left"/>
      <w:pPr>
        <w:tabs>
          <w:tab w:val="num" w:pos="0"/>
        </w:tabs>
      </w:pPr>
    </w:lvl>
    <w:lvl w:ilvl="8" w:tplc="2938D3BE">
      <w:start w:val="1"/>
      <w:numFmt w:val="decimal"/>
      <w:lvlText w:val=""/>
      <w:lvlJc w:val="left"/>
      <w:pPr>
        <w:tabs>
          <w:tab w:val="num" w:pos="0"/>
        </w:tabs>
      </w:pPr>
    </w:lvl>
  </w:abstractNum>
  <w:abstractNum w:abstractNumId="14">
    <w:nsid w:val="2A64E4BD"/>
    <w:multiLevelType w:val="multilevel"/>
    <w:tmpl w:val="4CA6019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D6E9555"/>
    <w:multiLevelType w:val="hybridMultilevel"/>
    <w:tmpl w:val="2BC6C0E6"/>
    <w:lvl w:ilvl="0" w:tplc="EA86C314">
      <w:start w:val="3"/>
      <w:numFmt w:val="decimal"/>
      <w:lvlText w:val="%1."/>
      <w:lvlJc w:val="left"/>
      <w:pPr>
        <w:tabs>
          <w:tab w:val="num" w:pos="0"/>
        </w:tabs>
      </w:pPr>
    </w:lvl>
    <w:lvl w:ilvl="1" w:tplc="921E121A">
      <w:start w:val="1"/>
      <w:numFmt w:val="decimal"/>
      <w:lvlText w:val="%2"/>
      <w:lvlJc w:val="left"/>
      <w:pPr>
        <w:tabs>
          <w:tab w:val="num" w:pos="0"/>
        </w:tabs>
      </w:pPr>
    </w:lvl>
    <w:lvl w:ilvl="2" w:tplc="DB8408B0">
      <w:start w:val="1"/>
      <w:numFmt w:val="decimal"/>
      <w:lvlText w:val=""/>
      <w:lvlJc w:val="left"/>
      <w:pPr>
        <w:tabs>
          <w:tab w:val="num" w:pos="0"/>
        </w:tabs>
      </w:pPr>
    </w:lvl>
    <w:lvl w:ilvl="3" w:tplc="9D2E9016">
      <w:start w:val="1"/>
      <w:numFmt w:val="decimal"/>
      <w:lvlText w:val=""/>
      <w:lvlJc w:val="left"/>
      <w:pPr>
        <w:tabs>
          <w:tab w:val="num" w:pos="0"/>
        </w:tabs>
      </w:pPr>
    </w:lvl>
    <w:lvl w:ilvl="4" w:tplc="140EC7BA">
      <w:start w:val="1"/>
      <w:numFmt w:val="decimal"/>
      <w:lvlText w:val=""/>
      <w:lvlJc w:val="left"/>
      <w:pPr>
        <w:tabs>
          <w:tab w:val="num" w:pos="0"/>
        </w:tabs>
      </w:pPr>
    </w:lvl>
    <w:lvl w:ilvl="5" w:tplc="B53EA2CE">
      <w:start w:val="1"/>
      <w:numFmt w:val="decimal"/>
      <w:lvlText w:val=""/>
      <w:lvlJc w:val="left"/>
      <w:pPr>
        <w:tabs>
          <w:tab w:val="num" w:pos="0"/>
        </w:tabs>
      </w:pPr>
    </w:lvl>
    <w:lvl w:ilvl="6" w:tplc="641C04DE">
      <w:start w:val="1"/>
      <w:numFmt w:val="decimal"/>
      <w:lvlText w:val=""/>
      <w:lvlJc w:val="left"/>
      <w:pPr>
        <w:tabs>
          <w:tab w:val="num" w:pos="0"/>
        </w:tabs>
      </w:pPr>
    </w:lvl>
    <w:lvl w:ilvl="7" w:tplc="02166A74">
      <w:start w:val="1"/>
      <w:numFmt w:val="decimal"/>
      <w:lvlText w:val=""/>
      <w:lvlJc w:val="left"/>
      <w:pPr>
        <w:tabs>
          <w:tab w:val="num" w:pos="0"/>
        </w:tabs>
      </w:pPr>
    </w:lvl>
    <w:lvl w:ilvl="8" w:tplc="78B89284">
      <w:start w:val="1"/>
      <w:numFmt w:val="decimal"/>
      <w:lvlText w:val=""/>
      <w:lvlJc w:val="left"/>
      <w:pPr>
        <w:tabs>
          <w:tab w:val="num" w:pos="0"/>
        </w:tabs>
      </w:pPr>
    </w:lvl>
  </w:abstractNum>
  <w:abstractNum w:abstractNumId="16">
    <w:nsid w:val="37F45BCD"/>
    <w:multiLevelType w:val="hybridMultilevel"/>
    <w:tmpl w:val="60700962"/>
    <w:lvl w:ilvl="0" w:tplc="52FAA37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A8AF53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CE446A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B2810F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704248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834D4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3275B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A92BE0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41E3A3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C540B7"/>
    <w:multiLevelType w:val="hybridMultilevel"/>
    <w:tmpl w:val="3CBC4EFE"/>
    <w:lvl w:ilvl="0" w:tplc="B89E11CE">
      <w:start w:val="1"/>
      <w:numFmt w:val="bullet"/>
      <w:lvlText w:val="в"/>
      <w:lvlJc w:val="left"/>
      <w:pPr>
        <w:tabs>
          <w:tab w:val="num" w:pos="0"/>
        </w:tabs>
      </w:pPr>
    </w:lvl>
    <w:lvl w:ilvl="1" w:tplc="8118EEB2">
      <w:start w:val="1"/>
      <w:numFmt w:val="decimal"/>
      <w:lvlText w:val="%2."/>
      <w:lvlJc w:val="left"/>
      <w:pPr>
        <w:tabs>
          <w:tab w:val="num" w:pos="0"/>
        </w:tabs>
      </w:pPr>
    </w:lvl>
    <w:lvl w:ilvl="2" w:tplc="CEB200E2">
      <w:start w:val="1"/>
      <w:numFmt w:val="decimal"/>
      <w:lvlText w:val=""/>
      <w:lvlJc w:val="left"/>
      <w:pPr>
        <w:tabs>
          <w:tab w:val="num" w:pos="0"/>
        </w:tabs>
      </w:pPr>
    </w:lvl>
    <w:lvl w:ilvl="3" w:tplc="24D68806">
      <w:start w:val="1"/>
      <w:numFmt w:val="decimal"/>
      <w:lvlText w:val=""/>
      <w:lvlJc w:val="left"/>
      <w:pPr>
        <w:tabs>
          <w:tab w:val="num" w:pos="0"/>
        </w:tabs>
      </w:pPr>
    </w:lvl>
    <w:lvl w:ilvl="4" w:tplc="B24ED318">
      <w:start w:val="1"/>
      <w:numFmt w:val="decimal"/>
      <w:lvlText w:val=""/>
      <w:lvlJc w:val="left"/>
      <w:pPr>
        <w:tabs>
          <w:tab w:val="num" w:pos="0"/>
        </w:tabs>
      </w:pPr>
    </w:lvl>
    <w:lvl w:ilvl="5" w:tplc="BFA47094">
      <w:start w:val="1"/>
      <w:numFmt w:val="decimal"/>
      <w:lvlText w:val=""/>
      <w:lvlJc w:val="left"/>
      <w:pPr>
        <w:tabs>
          <w:tab w:val="num" w:pos="0"/>
        </w:tabs>
      </w:pPr>
    </w:lvl>
    <w:lvl w:ilvl="6" w:tplc="7FB273FE">
      <w:start w:val="1"/>
      <w:numFmt w:val="decimal"/>
      <w:lvlText w:val=""/>
      <w:lvlJc w:val="left"/>
      <w:pPr>
        <w:tabs>
          <w:tab w:val="num" w:pos="0"/>
        </w:tabs>
      </w:pPr>
    </w:lvl>
    <w:lvl w:ilvl="7" w:tplc="55F03788">
      <w:start w:val="1"/>
      <w:numFmt w:val="decimal"/>
      <w:lvlText w:val=""/>
      <w:lvlJc w:val="left"/>
      <w:pPr>
        <w:tabs>
          <w:tab w:val="num" w:pos="0"/>
        </w:tabs>
      </w:pPr>
    </w:lvl>
    <w:lvl w:ilvl="8" w:tplc="B0785DE2">
      <w:start w:val="1"/>
      <w:numFmt w:val="decimal"/>
      <w:lvlText w:val=""/>
      <w:lvlJc w:val="left"/>
      <w:pPr>
        <w:tabs>
          <w:tab w:val="num" w:pos="0"/>
        </w:tabs>
      </w:pPr>
    </w:lvl>
  </w:abstractNum>
  <w:abstractNum w:abstractNumId="18">
    <w:nsid w:val="3CE7FF73"/>
    <w:multiLevelType w:val="multilevel"/>
    <w:tmpl w:val="10FC0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8891F5"/>
    <w:multiLevelType w:val="multilevel"/>
    <w:tmpl w:val="CDD4EA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20">
    <w:nsid w:val="5238F7B2"/>
    <w:multiLevelType w:val="multilevel"/>
    <w:tmpl w:val="896457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CFAA47E"/>
    <w:multiLevelType w:val="hybridMultilevel"/>
    <w:tmpl w:val="FF40EAC0"/>
    <w:lvl w:ilvl="0" w:tplc="8B0E12B8">
      <w:start w:val="1"/>
      <w:numFmt w:val="bullet"/>
      <w:lvlText w:val="с"/>
      <w:lvlJc w:val="left"/>
      <w:pPr>
        <w:tabs>
          <w:tab w:val="num" w:pos="0"/>
        </w:tabs>
      </w:pPr>
    </w:lvl>
    <w:lvl w:ilvl="1" w:tplc="9A72B63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2" w:tplc="158869B2">
      <w:start w:val="1"/>
      <w:numFmt w:val="decimal"/>
      <w:lvlText w:val=""/>
      <w:lvlJc w:val="left"/>
      <w:pPr>
        <w:tabs>
          <w:tab w:val="num" w:pos="0"/>
        </w:tabs>
      </w:pPr>
    </w:lvl>
    <w:lvl w:ilvl="3" w:tplc="3968D788">
      <w:start w:val="1"/>
      <w:numFmt w:val="decimal"/>
      <w:lvlText w:val=""/>
      <w:lvlJc w:val="left"/>
      <w:pPr>
        <w:tabs>
          <w:tab w:val="num" w:pos="0"/>
        </w:tabs>
      </w:pPr>
    </w:lvl>
    <w:lvl w:ilvl="4" w:tplc="3DB242D2">
      <w:start w:val="1"/>
      <w:numFmt w:val="decimal"/>
      <w:lvlText w:val=""/>
      <w:lvlJc w:val="left"/>
      <w:pPr>
        <w:tabs>
          <w:tab w:val="num" w:pos="0"/>
        </w:tabs>
      </w:pPr>
    </w:lvl>
    <w:lvl w:ilvl="5" w:tplc="EEB88730">
      <w:start w:val="1"/>
      <w:numFmt w:val="decimal"/>
      <w:lvlText w:val=""/>
      <w:lvlJc w:val="left"/>
      <w:pPr>
        <w:tabs>
          <w:tab w:val="num" w:pos="0"/>
        </w:tabs>
      </w:pPr>
    </w:lvl>
    <w:lvl w:ilvl="6" w:tplc="CED0850A">
      <w:start w:val="1"/>
      <w:numFmt w:val="decimal"/>
      <w:lvlText w:val=""/>
      <w:lvlJc w:val="left"/>
      <w:pPr>
        <w:tabs>
          <w:tab w:val="num" w:pos="0"/>
        </w:tabs>
      </w:pPr>
    </w:lvl>
    <w:lvl w:ilvl="7" w:tplc="717C17BC">
      <w:start w:val="1"/>
      <w:numFmt w:val="decimal"/>
      <w:lvlText w:val=""/>
      <w:lvlJc w:val="left"/>
      <w:pPr>
        <w:tabs>
          <w:tab w:val="num" w:pos="0"/>
        </w:tabs>
      </w:pPr>
    </w:lvl>
    <w:lvl w:ilvl="8" w:tplc="CB6441C4">
      <w:start w:val="1"/>
      <w:numFmt w:val="decimal"/>
      <w:lvlText w:val=""/>
      <w:lvlJc w:val="left"/>
      <w:pPr>
        <w:tabs>
          <w:tab w:val="num" w:pos="0"/>
        </w:tabs>
      </w:pPr>
    </w:lvl>
  </w:abstractNum>
  <w:abstractNum w:abstractNumId="22">
    <w:nsid w:val="6D2603A3"/>
    <w:multiLevelType w:val="hybridMultilevel"/>
    <w:tmpl w:val="52C0F7AC"/>
    <w:lvl w:ilvl="0" w:tplc="15FA5CAC">
      <w:start w:val="1"/>
      <w:numFmt w:val="bullet"/>
      <w:lvlText w:val="В"/>
      <w:lvlJc w:val="left"/>
      <w:pPr>
        <w:tabs>
          <w:tab w:val="num" w:pos="0"/>
        </w:tabs>
      </w:pPr>
    </w:lvl>
    <w:lvl w:ilvl="1" w:tplc="CCC2E578">
      <w:start w:val="1"/>
      <w:numFmt w:val="decimal"/>
      <w:lvlText w:val=""/>
      <w:lvlJc w:val="left"/>
      <w:pPr>
        <w:tabs>
          <w:tab w:val="num" w:pos="0"/>
        </w:tabs>
      </w:pPr>
    </w:lvl>
    <w:lvl w:ilvl="2" w:tplc="DF763B3C">
      <w:start w:val="1"/>
      <w:numFmt w:val="decimal"/>
      <w:lvlText w:val=""/>
      <w:lvlJc w:val="left"/>
      <w:pPr>
        <w:tabs>
          <w:tab w:val="num" w:pos="0"/>
        </w:tabs>
      </w:pPr>
    </w:lvl>
    <w:lvl w:ilvl="3" w:tplc="ED440884">
      <w:start w:val="1"/>
      <w:numFmt w:val="decimal"/>
      <w:lvlText w:val=""/>
      <w:lvlJc w:val="left"/>
      <w:pPr>
        <w:tabs>
          <w:tab w:val="num" w:pos="0"/>
        </w:tabs>
      </w:pPr>
    </w:lvl>
    <w:lvl w:ilvl="4" w:tplc="22823FFC">
      <w:start w:val="1"/>
      <w:numFmt w:val="decimal"/>
      <w:lvlText w:val=""/>
      <w:lvlJc w:val="left"/>
      <w:pPr>
        <w:tabs>
          <w:tab w:val="num" w:pos="0"/>
        </w:tabs>
      </w:pPr>
    </w:lvl>
    <w:lvl w:ilvl="5" w:tplc="36E8BEA8">
      <w:start w:val="1"/>
      <w:numFmt w:val="decimal"/>
      <w:lvlText w:val=""/>
      <w:lvlJc w:val="left"/>
      <w:pPr>
        <w:tabs>
          <w:tab w:val="num" w:pos="0"/>
        </w:tabs>
      </w:pPr>
    </w:lvl>
    <w:lvl w:ilvl="6" w:tplc="E22E8A40">
      <w:start w:val="1"/>
      <w:numFmt w:val="decimal"/>
      <w:lvlText w:val=""/>
      <w:lvlJc w:val="left"/>
      <w:pPr>
        <w:tabs>
          <w:tab w:val="num" w:pos="0"/>
        </w:tabs>
      </w:pPr>
    </w:lvl>
    <w:lvl w:ilvl="7" w:tplc="453A3738">
      <w:start w:val="1"/>
      <w:numFmt w:val="decimal"/>
      <w:lvlText w:val=""/>
      <w:lvlJc w:val="left"/>
      <w:pPr>
        <w:tabs>
          <w:tab w:val="num" w:pos="0"/>
        </w:tabs>
      </w:pPr>
    </w:lvl>
    <w:lvl w:ilvl="8" w:tplc="BFF229B2">
      <w:start w:val="1"/>
      <w:numFmt w:val="decimal"/>
      <w:lvlText w:val=""/>
      <w:lvlJc w:val="left"/>
      <w:pPr>
        <w:tabs>
          <w:tab w:val="num" w:pos="0"/>
        </w:tabs>
      </w:pPr>
    </w:lvl>
  </w:abstractNum>
  <w:abstractNum w:abstractNumId="23">
    <w:nsid w:val="70A71138"/>
    <w:multiLevelType w:val="hybridMultilevel"/>
    <w:tmpl w:val="492A57F6"/>
    <w:lvl w:ilvl="0" w:tplc="FC5055F4">
      <w:start w:val="1"/>
      <w:numFmt w:val="bullet"/>
      <w:lvlText w:val="в"/>
      <w:lvlJc w:val="left"/>
      <w:pPr>
        <w:tabs>
          <w:tab w:val="num" w:pos="0"/>
        </w:tabs>
      </w:pPr>
    </w:lvl>
    <w:lvl w:ilvl="1" w:tplc="D9DE96AE">
      <w:start w:val="1"/>
      <w:numFmt w:val="decimal"/>
      <w:lvlText w:val=""/>
      <w:lvlJc w:val="left"/>
      <w:pPr>
        <w:tabs>
          <w:tab w:val="num" w:pos="0"/>
        </w:tabs>
      </w:pPr>
    </w:lvl>
    <w:lvl w:ilvl="2" w:tplc="166EBB58">
      <w:start w:val="1"/>
      <w:numFmt w:val="decimal"/>
      <w:lvlText w:val=""/>
      <w:lvlJc w:val="left"/>
      <w:pPr>
        <w:tabs>
          <w:tab w:val="num" w:pos="0"/>
        </w:tabs>
      </w:pPr>
    </w:lvl>
    <w:lvl w:ilvl="3" w:tplc="D7D23956">
      <w:start w:val="1"/>
      <w:numFmt w:val="decimal"/>
      <w:lvlText w:val=""/>
      <w:lvlJc w:val="left"/>
      <w:pPr>
        <w:tabs>
          <w:tab w:val="num" w:pos="0"/>
        </w:tabs>
      </w:pPr>
    </w:lvl>
    <w:lvl w:ilvl="4" w:tplc="21BA51FA">
      <w:start w:val="1"/>
      <w:numFmt w:val="decimal"/>
      <w:lvlText w:val=""/>
      <w:lvlJc w:val="left"/>
      <w:pPr>
        <w:tabs>
          <w:tab w:val="num" w:pos="0"/>
        </w:tabs>
      </w:pPr>
    </w:lvl>
    <w:lvl w:ilvl="5" w:tplc="4B149270">
      <w:start w:val="1"/>
      <w:numFmt w:val="decimal"/>
      <w:lvlText w:val=""/>
      <w:lvlJc w:val="left"/>
      <w:pPr>
        <w:tabs>
          <w:tab w:val="num" w:pos="0"/>
        </w:tabs>
      </w:pPr>
    </w:lvl>
    <w:lvl w:ilvl="6" w:tplc="4052DD3E">
      <w:start w:val="1"/>
      <w:numFmt w:val="decimal"/>
      <w:lvlText w:val=""/>
      <w:lvlJc w:val="left"/>
      <w:pPr>
        <w:tabs>
          <w:tab w:val="num" w:pos="0"/>
        </w:tabs>
      </w:pPr>
    </w:lvl>
    <w:lvl w:ilvl="7" w:tplc="1C507732">
      <w:start w:val="1"/>
      <w:numFmt w:val="decimal"/>
      <w:lvlText w:val=""/>
      <w:lvlJc w:val="left"/>
      <w:pPr>
        <w:tabs>
          <w:tab w:val="num" w:pos="0"/>
        </w:tabs>
      </w:pPr>
    </w:lvl>
    <w:lvl w:ilvl="8" w:tplc="59C08EAA">
      <w:start w:val="1"/>
      <w:numFmt w:val="decimal"/>
      <w:lvlText w:val=""/>
      <w:lvlJc w:val="left"/>
      <w:pPr>
        <w:tabs>
          <w:tab w:val="num" w:pos="0"/>
        </w:tabs>
      </w:pPr>
    </w:lvl>
  </w:abstractNum>
  <w:abstractNum w:abstractNumId="24">
    <w:nsid w:val="7A8932C1"/>
    <w:multiLevelType w:val="hybridMultilevel"/>
    <w:tmpl w:val="B83C82D2"/>
    <w:lvl w:ilvl="0" w:tplc="1AE0565A">
      <w:start w:val="1"/>
      <w:numFmt w:val="bullet"/>
      <w:lvlText w:val="-"/>
      <w:lvlJc w:val="left"/>
      <w:pPr>
        <w:tabs>
          <w:tab w:val="num" w:pos="0"/>
        </w:tabs>
        <w:ind w:left="727" w:hanging="360"/>
      </w:pPr>
      <w:rPr>
        <w:rFonts w:ascii="Times New Roman" w:hAnsi="Times New Roman" w:cs="Times New Roman" w:hint="default"/>
      </w:rPr>
    </w:lvl>
    <w:lvl w:ilvl="1" w:tplc="4D5AF8AA">
      <w:start w:val="1"/>
      <w:numFmt w:val="bullet"/>
      <w:lvlText w:val="o"/>
      <w:lvlJc w:val="left"/>
      <w:pPr>
        <w:tabs>
          <w:tab w:val="num" w:pos="0"/>
        </w:tabs>
        <w:ind w:left="1447" w:hanging="360"/>
      </w:pPr>
      <w:rPr>
        <w:rFonts w:ascii="Courier New" w:hAnsi="Courier New" w:cs="Courier New" w:hint="default"/>
      </w:rPr>
    </w:lvl>
    <w:lvl w:ilvl="2" w:tplc="32A8BE6A">
      <w:start w:val="1"/>
      <w:numFmt w:val="bullet"/>
      <w:lvlText w:val=""/>
      <w:lvlJc w:val="left"/>
      <w:pPr>
        <w:tabs>
          <w:tab w:val="num" w:pos="0"/>
        </w:tabs>
        <w:ind w:left="2167" w:hanging="360"/>
      </w:pPr>
      <w:rPr>
        <w:rFonts w:ascii="Wingdings" w:hAnsi="Wingdings" w:cs="Wingdings" w:hint="default"/>
      </w:rPr>
    </w:lvl>
    <w:lvl w:ilvl="3" w:tplc="80548CC2">
      <w:start w:val="1"/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Symbol" w:hint="default"/>
      </w:rPr>
    </w:lvl>
    <w:lvl w:ilvl="4" w:tplc="74C8A9FC">
      <w:start w:val="1"/>
      <w:numFmt w:val="bullet"/>
      <w:lvlText w:val="o"/>
      <w:lvlJc w:val="left"/>
      <w:pPr>
        <w:tabs>
          <w:tab w:val="num" w:pos="0"/>
        </w:tabs>
        <w:ind w:left="3607" w:hanging="360"/>
      </w:pPr>
      <w:rPr>
        <w:rFonts w:ascii="Courier New" w:hAnsi="Courier New" w:cs="Courier New" w:hint="default"/>
      </w:rPr>
    </w:lvl>
    <w:lvl w:ilvl="5" w:tplc="A81EF46A">
      <w:start w:val="1"/>
      <w:numFmt w:val="bullet"/>
      <w:lvlText w:val=""/>
      <w:lvlJc w:val="left"/>
      <w:pPr>
        <w:tabs>
          <w:tab w:val="num" w:pos="0"/>
        </w:tabs>
        <w:ind w:left="4327" w:hanging="360"/>
      </w:pPr>
      <w:rPr>
        <w:rFonts w:ascii="Wingdings" w:hAnsi="Wingdings" w:cs="Wingdings" w:hint="default"/>
      </w:rPr>
    </w:lvl>
    <w:lvl w:ilvl="6" w:tplc="1B12CB0E">
      <w:start w:val="1"/>
      <w:numFmt w:val="bullet"/>
      <w:lvlText w:val=""/>
      <w:lvlJc w:val="left"/>
      <w:pPr>
        <w:tabs>
          <w:tab w:val="num" w:pos="0"/>
        </w:tabs>
        <w:ind w:left="5047" w:hanging="360"/>
      </w:pPr>
      <w:rPr>
        <w:rFonts w:ascii="Symbol" w:hAnsi="Symbol" w:cs="Symbol" w:hint="default"/>
      </w:rPr>
    </w:lvl>
    <w:lvl w:ilvl="7" w:tplc="5E1A7888">
      <w:start w:val="1"/>
      <w:numFmt w:val="bullet"/>
      <w:lvlText w:val="o"/>
      <w:lvlJc w:val="left"/>
      <w:pPr>
        <w:tabs>
          <w:tab w:val="num" w:pos="0"/>
        </w:tabs>
        <w:ind w:left="5767" w:hanging="360"/>
      </w:pPr>
      <w:rPr>
        <w:rFonts w:ascii="Courier New" w:hAnsi="Courier New" w:cs="Courier New" w:hint="default"/>
      </w:rPr>
    </w:lvl>
    <w:lvl w:ilvl="8" w:tplc="6C7C289A">
      <w:start w:val="1"/>
      <w:numFmt w:val="bullet"/>
      <w:lvlText w:val=""/>
      <w:lvlJc w:val="left"/>
      <w:pPr>
        <w:tabs>
          <w:tab w:val="num" w:pos="0"/>
        </w:tabs>
        <w:ind w:left="6487" w:hanging="360"/>
      </w:pPr>
      <w:rPr>
        <w:rFonts w:ascii="Wingdings" w:hAnsi="Wingdings" w:cs="Wingdings" w:hint="default"/>
      </w:rPr>
    </w:lvl>
  </w:abstractNum>
  <w:abstractNum w:abstractNumId="25">
    <w:nsid w:val="7AB71237"/>
    <w:multiLevelType w:val="hybridMultilevel"/>
    <w:tmpl w:val="65AE5B20"/>
    <w:lvl w:ilvl="0" w:tplc="2E3636C8">
      <w:start w:val="1"/>
      <w:numFmt w:val="bullet"/>
      <w:lvlText w:val="-"/>
      <w:lvlJc w:val="left"/>
      <w:pPr>
        <w:tabs>
          <w:tab w:val="num" w:pos="0"/>
        </w:tabs>
        <w:ind w:left="1350" w:hanging="360"/>
      </w:pPr>
      <w:rPr>
        <w:rFonts w:ascii="Times New Roman" w:hAnsi="Times New Roman" w:cs="Times New Roman" w:hint="default"/>
      </w:rPr>
    </w:lvl>
    <w:lvl w:ilvl="1" w:tplc="EDF466D0">
      <w:start w:val="1"/>
      <w:numFmt w:val="bullet"/>
      <w:lvlText w:val="o"/>
      <w:lvlJc w:val="left"/>
      <w:pPr>
        <w:tabs>
          <w:tab w:val="num" w:pos="0"/>
        </w:tabs>
        <w:ind w:left="2070" w:hanging="360"/>
      </w:pPr>
      <w:rPr>
        <w:rFonts w:ascii="Courier New" w:hAnsi="Courier New" w:cs="Courier New" w:hint="default"/>
      </w:rPr>
    </w:lvl>
    <w:lvl w:ilvl="2" w:tplc="91D29D7E">
      <w:start w:val="1"/>
      <w:numFmt w:val="bullet"/>
      <w:lvlText w:val=""/>
      <w:lvlJc w:val="left"/>
      <w:pPr>
        <w:tabs>
          <w:tab w:val="num" w:pos="0"/>
        </w:tabs>
        <w:ind w:left="2790" w:hanging="360"/>
      </w:pPr>
      <w:rPr>
        <w:rFonts w:ascii="Wingdings" w:hAnsi="Wingdings" w:cs="Wingdings" w:hint="default"/>
      </w:rPr>
    </w:lvl>
    <w:lvl w:ilvl="3" w:tplc="86780A5A">
      <w:start w:val="1"/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4" w:tplc="92F2C976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 w:hint="default"/>
      </w:rPr>
    </w:lvl>
    <w:lvl w:ilvl="5" w:tplc="5DA4E06A">
      <w:start w:val="1"/>
      <w:numFmt w:val="bullet"/>
      <w:lvlText w:val=""/>
      <w:lvlJc w:val="left"/>
      <w:pPr>
        <w:tabs>
          <w:tab w:val="num" w:pos="0"/>
        </w:tabs>
        <w:ind w:left="4950" w:hanging="360"/>
      </w:pPr>
      <w:rPr>
        <w:rFonts w:ascii="Wingdings" w:hAnsi="Wingdings" w:cs="Wingdings" w:hint="default"/>
      </w:rPr>
    </w:lvl>
    <w:lvl w:ilvl="6" w:tplc="DA9C0C46">
      <w:start w:val="1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</w:rPr>
    </w:lvl>
    <w:lvl w:ilvl="7" w:tplc="32C65680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 w:hint="default"/>
      </w:rPr>
    </w:lvl>
    <w:lvl w:ilvl="8" w:tplc="0068DA7A">
      <w:start w:val="1"/>
      <w:numFmt w:val="bullet"/>
      <w:lvlText w:val=""/>
      <w:lvlJc w:val="left"/>
      <w:pPr>
        <w:tabs>
          <w:tab w:val="num" w:pos="0"/>
        </w:tabs>
        <w:ind w:left="7110" w:hanging="360"/>
      </w:pPr>
      <w:rPr>
        <w:rFonts w:ascii="Wingdings" w:hAnsi="Wingdings" w:cs="Wingdings" w:hint="default"/>
      </w:rPr>
    </w:lvl>
  </w:abstractNum>
  <w:abstractNum w:abstractNumId="26">
    <w:nsid w:val="7AE90B69"/>
    <w:multiLevelType w:val="multilevel"/>
    <w:tmpl w:val="B58891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7"/>
  </w:num>
  <w:num w:numId="5">
    <w:abstractNumId w:val="16"/>
  </w:num>
  <w:num w:numId="6">
    <w:abstractNumId w:val="20"/>
  </w:num>
  <w:num w:numId="7">
    <w:abstractNumId w:val="26"/>
  </w:num>
  <w:num w:numId="8">
    <w:abstractNumId w:val="14"/>
  </w:num>
  <w:num w:numId="9">
    <w:abstractNumId w:val="11"/>
  </w:num>
  <w:num w:numId="10">
    <w:abstractNumId w:val="9"/>
  </w:num>
  <w:num w:numId="11">
    <w:abstractNumId w:val="15"/>
  </w:num>
  <w:num w:numId="12">
    <w:abstractNumId w:val="17"/>
  </w:num>
  <w:num w:numId="13">
    <w:abstractNumId w:val="4"/>
  </w:num>
  <w:num w:numId="14">
    <w:abstractNumId w:val="13"/>
  </w:num>
  <w:num w:numId="15">
    <w:abstractNumId w:val="10"/>
  </w:num>
  <w:num w:numId="16">
    <w:abstractNumId w:val="5"/>
  </w:num>
  <w:num w:numId="17">
    <w:abstractNumId w:val="8"/>
  </w:num>
  <w:num w:numId="18">
    <w:abstractNumId w:val="2"/>
  </w:num>
  <w:num w:numId="19">
    <w:abstractNumId w:val="6"/>
  </w:num>
  <w:num w:numId="20">
    <w:abstractNumId w:val="12"/>
  </w:num>
  <w:num w:numId="21">
    <w:abstractNumId w:val="1"/>
  </w:num>
  <w:num w:numId="22">
    <w:abstractNumId w:val="19"/>
  </w:num>
  <w:num w:numId="23">
    <w:abstractNumId w:val="3"/>
  </w:num>
  <w:num w:numId="24">
    <w:abstractNumId w:val="0"/>
  </w:num>
  <w:num w:numId="25">
    <w:abstractNumId w:val="25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17C"/>
    <w:rsid w:val="00447A60"/>
    <w:rsid w:val="0050017C"/>
    <w:rsid w:val="0080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pPr>
      <w:spacing w:after="0"/>
    </w:pPr>
  </w:style>
  <w:style w:type="paragraph" w:customStyle="1" w:styleId="11">
    <w:name w:val="Нижний колонтитул1"/>
    <w:basedOn w:val="a"/>
    <w:pPr>
      <w:spacing w:after="0"/>
    </w:pPr>
  </w:style>
  <w:style w:type="paragraph" w:customStyle="1" w:styleId="12">
    <w:name w:val="Абзац списка1"/>
    <w:basedOn w:val="a"/>
    <w:pPr>
      <w:ind w:left="-5888"/>
      <w:contextualSpacing/>
    </w:pPr>
  </w:style>
  <w:style w:type="table" w:customStyle="1" w:styleId="13">
    <w:name w:val="Сетка таблицы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rPr>
      <w:b/>
      <w:bCs/>
    </w:rPr>
  </w:style>
  <w:style w:type="paragraph" w:styleId="a6">
    <w:name w:val="Balloon Text"/>
    <w:basedOn w:val="a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eastAsia="Segoe UI" w:hAnsi="Segoe UI" w:cs="Segoe UI"/>
      <w:sz w:val="18"/>
      <w:szCs w:val="18"/>
    </w:rPr>
  </w:style>
  <w:style w:type="paragraph" w:styleId="a8">
    <w:name w:val="No Spacing"/>
    <w:uiPriority w:val="1"/>
    <w:qFormat/>
    <w:rsid w:val="00447A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3516</Words>
  <Characters>20046</Characters>
  <Application>Microsoft Office Word</Application>
  <DocSecurity>0</DocSecurity>
  <Lines>167</Lines>
  <Paragraphs>47</Paragraphs>
  <ScaleCrop>false</ScaleCrop>
  <Manager/>
  <Company>Reanimator Extreme Edition</Company>
  <LinksUpToDate>false</LinksUpToDate>
  <CharactersWithSpaces>23515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2020-11-22T06:19:00Z</dcterms:created>
  <dcterms:modified xsi:type="dcterms:W3CDTF">2021-02-15T17:43:00Z</dcterms:modified>
  <cp:category/>
</cp:coreProperties>
</file>